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23" w:rsidRDefault="00EA0523" w:rsidP="00EA0523">
      <w:pPr>
        <w:pStyle w:val="Heading1"/>
        <w:spacing w:before="104" w:line="252" w:lineRule="auto"/>
        <w:ind w:left="1747" w:hanging="365"/>
        <w:rPr>
          <w:rFonts w:ascii="Palatino Linotype" w:hAnsi="Palatino Linotype"/>
          <w:sz w:val="48"/>
          <w:szCs w:val="48"/>
        </w:rPr>
      </w:pPr>
    </w:p>
    <w:p w:rsidR="00EA0523" w:rsidRDefault="00732E1A" w:rsidP="002E01AC">
      <w:pPr>
        <w:pStyle w:val="Heading1"/>
        <w:spacing w:before="104" w:line="252" w:lineRule="auto"/>
        <w:ind w:left="653" w:hanging="365"/>
        <w:rPr>
          <w:rFonts w:ascii="Palatino Linotype" w:hAnsi="Palatino Linotype"/>
          <w:sz w:val="56"/>
          <w:szCs w:val="56"/>
          <w:u w:val="single"/>
        </w:rPr>
      </w:pPr>
      <w:r w:rsidRPr="005877B4">
        <w:rPr>
          <w:rFonts w:ascii="Palatino Linotype" w:hAnsi="Palatino Linotype"/>
          <w:sz w:val="56"/>
          <w:szCs w:val="56"/>
          <w:u w:val="single"/>
        </w:rPr>
        <w:t xml:space="preserve">UNIT </w:t>
      </w:r>
      <w:r w:rsidR="00EA3891">
        <w:rPr>
          <w:rFonts w:ascii="Palatino Linotype" w:hAnsi="Palatino Linotype"/>
          <w:sz w:val="56"/>
          <w:szCs w:val="56"/>
          <w:u w:val="single"/>
        </w:rPr>
        <w:t>SIX</w:t>
      </w:r>
    </w:p>
    <w:p w:rsidR="005877B4" w:rsidRPr="005877B4" w:rsidRDefault="005877B4" w:rsidP="002E01AC">
      <w:pPr>
        <w:pStyle w:val="Heading1"/>
        <w:spacing w:before="104" w:line="252" w:lineRule="auto"/>
        <w:ind w:left="653" w:hanging="365"/>
        <w:rPr>
          <w:rFonts w:ascii="Palatino Linotype" w:hAnsi="Palatino Linotype"/>
          <w:sz w:val="28"/>
          <w:szCs w:val="28"/>
          <w:u w:val="single"/>
        </w:rPr>
      </w:pPr>
    </w:p>
    <w:p w:rsidR="00BC63DB" w:rsidRPr="005877B4" w:rsidRDefault="00BC63DB" w:rsidP="002E01AC">
      <w:pPr>
        <w:pStyle w:val="Heading1"/>
        <w:spacing w:before="104" w:line="252" w:lineRule="auto"/>
        <w:ind w:left="653" w:hanging="365"/>
        <w:rPr>
          <w:rFonts w:ascii="Palatino Linotype" w:hAnsi="Palatino Linotype"/>
          <w:sz w:val="72"/>
          <w:szCs w:val="72"/>
        </w:rPr>
      </w:pPr>
      <w:r w:rsidRPr="005877B4">
        <w:rPr>
          <w:rFonts w:ascii="Palatino Linotype" w:hAnsi="Palatino Linotype"/>
          <w:sz w:val="72"/>
          <w:szCs w:val="72"/>
        </w:rPr>
        <w:t>INTEREST GROUPS</w:t>
      </w:r>
    </w:p>
    <w:p w:rsidR="00BC63DB" w:rsidRDefault="00BC63DB" w:rsidP="00BC63DB">
      <w:pPr>
        <w:pStyle w:val="Heading1"/>
        <w:spacing w:before="104" w:line="252" w:lineRule="auto"/>
        <w:ind w:left="1747" w:hanging="365"/>
        <w:jc w:val="left"/>
      </w:pPr>
      <w:r>
        <w:t xml:space="preserve">     </w:t>
      </w:r>
      <w:bookmarkStart w:id="0" w:name="_GoBack"/>
      <w:bookmarkEnd w:id="0"/>
    </w:p>
    <w:p w:rsidR="005877B4" w:rsidRDefault="005877B4" w:rsidP="00BC63DB">
      <w:pPr>
        <w:pStyle w:val="Heading1"/>
        <w:spacing w:before="104" w:line="252" w:lineRule="auto"/>
        <w:ind w:left="1747" w:hanging="365"/>
        <w:jc w:val="left"/>
      </w:pPr>
    </w:p>
    <w:p w:rsidR="005877B4" w:rsidRDefault="005877B4" w:rsidP="00BC63DB">
      <w:pPr>
        <w:pStyle w:val="Heading1"/>
        <w:spacing w:before="104" w:line="252" w:lineRule="auto"/>
        <w:ind w:left="1747" w:hanging="365"/>
        <w:jc w:val="left"/>
      </w:pPr>
    </w:p>
    <w:p w:rsidR="005877B4" w:rsidRDefault="005877B4" w:rsidP="00BC63DB">
      <w:pPr>
        <w:pStyle w:val="Heading1"/>
        <w:spacing w:before="104" w:line="252" w:lineRule="auto"/>
        <w:ind w:left="1747" w:hanging="365"/>
        <w:jc w:val="left"/>
      </w:pPr>
    </w:p>
    <w:p w:rsidR="005877B4" w:rsidRPr="00AE0377" w:rsidRDefault="005877B4" w:rsidP="00BC63DB">
      <w:pPr>
        <w:pStyle w:val="Heading1"/>
        <w:spacing w:before="104" w:line="252" w:lineRule="auto"/>
        <w:ind w:left="1747" w:hanging="365"/>
        <w:jc w:val="left"/>
        <w:rPr>
          <w:b w:val="0"/>
          <w:sz w:val="28"/>
          <w:szCs w:val="28"/>
        </w:rPr>
      </w:pPr>
    </w:p>
    <w:p w:rsidR="00BC63DB" w:rsidRDefault="00BC63DB" w:rsidP="005877B4">
      <w:pPr>
        <w:spacing w:line="252" w:lineRule="auto"/>
        <w:jc w:val="center"/>
      </w:pPr>
    </w:p>
    <w:p w:rsidR="005877B4" w:rsidRPr="005877B4" w:rsidRDefault="005877B4" w:rsidP="005877B4">
      <w:pPr>
        <w:spacing w:line="252" w:lineRule="auto"/>
        <w:jc w:val="center"/>
        <w:rPr>
          <w:rFonts w:ascii="Palatino Linotype" w:hAnsi="Palatino Linotype"/>
          <w:b/>
          <w:sz w:val="56"/>
          <w:szCs w:val="56"/>
        </w:rPr>
        <w:sectPr w:rsidR="005877B4" w:rsidRPr="005877B4">
          <w:headerReference w:type="default" r:id="rId7"/>
          <w:footerReference w:type="default" r:id="rId8"/>
          <w:pgSz w:w="11910" w:h="16840"/>
          <w:pgMar w:top="1580" w:right="1680" w:bottom="860" w:left="1680" w:header="0" w:footer="668" w:gutter="0"/>
          <w:cols w:space="720"/>
        </w:sectPr>
      </w:pPr>
      <w:r>
        <w:rPr>
          <w:rFonts w:ascii="Palatino Linotype" w:hAnsi="Palatino Linotype"/>
          <w:b/>
          <w:sz w:val="56"/>
          <w:szCs w:val="56"/>
        </w:rPr>
        <w:t>Study Guide</w:t>
      </w:r>
    </w:p>
    <w:p w:rsidR="00BC63DB" w:rsidRPr="005877B4" w:rsidRDefault="00BC63DB" w:rsidP="00BC63DB">
      <w:pPr>
        <w:pStyle w:val="BodyText"/>
        <w:spacing w:before="42" w:line="372" w:lineRule="auto"/>
        <w:ind w:left="118" w:right="3466" w:firstLine="3240"/>
        <w:rPr>
          <w:rFonts w:ascii="Palatino Linotype" w:hAnsi="Palatino Linotype"/>
          <w:sz w:val="24"/>
          <w:szCs w:val="24"/>
        </w:rPr>
      </w:pPr>
      <w:r w:rsidRPr="005877B4">
        <w:rPr>
          <w:rFonts w:ascii="Palatino Linotype" w:hAnsi="Palatino Linotype"/>
          <w:noProof/>
          <w:sz w:val="28"/>
          <w:szCs w:val="28"/>
        </w:rPr>
        <w:lastRenderedPageBreak/>
        <mc:AlternateContent>
          <mc:Choice Requires="wps">
            <w:drawing>
              <wp:anchor distT="0" distB="0" distL="114300" distR="114300" simplePos="0" relativeHeight="251659264" behindDoc="0" locked="0" layoutInCell="1" allowOverlap="1" wp14:anchorId="7029FCE5" wp14:editId="15D7C904">
                <wp:simplePos x="0" y="0"/>
                <wp:positionH relativeFrom="page">
                  <wp:posOffset>885825</wp:posOffset>
                </wp:positionH>
                <wp:positionV relativeFrom="paragraph">
                  <wp:posOffset>673100</wp:posOffset>
                </wp:positionV>
                <wp:extent cx="6308090" cy="4591050"/>
                <wp:effectExtent l="0" t="0" r="16510" b="0"/>
                <wp:wrapNone/>
                <wp:docPr id="15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90" cy="459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24"/>
                              <w:gridCol w:w="6788"/>
                            </w:tblGrid>
                            <w:tr w:rsidR="00BC63DB">
                              <w:trPr>
                                <w:trHeight w:hRule="exact" w:val="540"/>
                              </w:trPr>
                              <w:tc>
                                <w:tcPr>
                                  <w:tcW w:w="3124" w:type="dxa"/>
                                  <w:shd w:val="clear" w:color="auto" w:fill="CCCCCC"/>
                                </w:tcPr>
                                <w:p w:rsidR="00BC63DB" w:rsidRDefault="00BC63DB">
                                  <w:pPr>
                                    <w:pStyle w:val="TableParagraph"/>
                                    <w:spacing w:before="111"/>
                                    <w:ind w:left="423"/>
                                    <w:rPr>
                                      <w:b/>
                                      <w:sz w:val="27"/>
                                    </w:rPr>
                                  </w:pPr>
                                  <w:r>
                                    <w:rPr>
                                      <w:b/>
                                      <w:sz w:val="27"/>
                                    </w:rPr>
                                    <w:t>TYPE OF GROUP</w:t>
                                  </w:r>
                                </w:p>
                              </w:tc>
                              <w:tc>
                                <w:tcPr>
                                  <w:tcW w:w="6788" w:type="dxa"/>
                                  <w:shd w:val="clear" w:color="auto" w:fill="CCCCCC"/>
                                </w:tcPr>
                                <w:p w:rsidR="00BC63DB" w:rsidRDefault="00BC63DB">
                                  <w:pPr>
                                    <w:pStyle w:val="TableParagraph"/>
                                    <w:spacing w:before="111"/>
                                    <w:ind w:left="2441" w:right="2446"/>
                                    <w:jc w:val="center"/>
                                    <w:rPr>
                                      <w:b/>
                                      <w:sz w:val="27"/>
                                    </w:rPr>
                                  </w:pPr>
                                  <w:r>
                                    <w:rPr>
                                      <w:b/>
                                      <w:sz w:val="27"/>
                                    </w:rPr>
                                    <w:t>DESCRIPTION</w:t>
                                  </w:r>
                                </w:p>
                              </w:tc>
                            </w:tr>
                            <w:tr w:rsidR="00BC63DB">
                              <w:trPr>
                                <w:trHeight w:hRule="exact" w:val="861"/>
                              </w:trPr>
                              <w:tc>
                                <w:tcPr>
                                  <w:tcW w:w="3124" w:type="dxa"/>
                                </w:tcPr>
                                <w:p w:rsidR="00BC63DB" w:rsidRDefault="00BC63DB">
                                  <w:pPr>
                                    <w:pStyle w:val="TableParagraph"/>
                                    <w:spacing w:before="111" w:line="247" w:lineRule="auto"/>
                                    <w:ind w:left="248" w:firstLine="554"/>
                                    <w:rPr>
                                      <w:b/>
                                      <w:sz w:val="27"/>
                                    </w:rPr>
                                  </w:pPr>
                                  <w:r>
                                    <w:rPr>
                                      <w:b/>
                                      <w:sz w:val="27"/>
                                    </w:rPr>
                                    <w:t>ECONOMIC INTEREST GROUPS</w:t>
                                  </w:r>
                                </w:p>
                              </w:tc>
                              <w:tc>
                                <w:tcPr>
                                  <w:tcW w:w="6788" w:type="dxa"/>
                                </w:tcPr>
                                <w:p w:rsidR="00BC63DB" w:rsidRDefault="00BC63DB">
                                  <w:pPr>
                                    <w:pStyle w:val="TableParagraph"/>
                                    <w:spacing w:before="163" w:line="252" w:lineRule="auto"/>
                                    <w:ind w:left="102" w:right="260"/>
                                    <w:rPr>
                                      <w:sz w:val="23"/>
                                    </w:rPr>
                                  </w:pPr>
                                  <w:r>
                                    <w:rPr>
                                      <w:sz w:val="23"/>
                                    </w:rPr>
                                    <w:t>These organizations form to serve the economic interest of their members, such as labor</w:t>
                                  </w:r>
                                  <w:r>
                                    <w:rPr>
                                      <w:spacing w:val="56"/>
                                      <w:sz w:val="23"/>
                                    </w:rPr>
                                    <w:t xml:space="preserve"> </w:t>
                                  </w:r>
                                  <w:r>
                                    <w:rPr>
                                      <w:sz w:val="23"/>
                                    </w:rPr>
                                    <w:t>groups.</w:t>
                                  </w:r>
                                </w:p>
                              </w:tc>
                            </w:tr>
                            <w:tr w:rsidR="00BC63DB">
                              <w:trPr>
                                <w:trHeight w:hRule="exact" w:val="861"/>
                              </w:trPr>
                              <w:tc>
                                <w:tcPr>
                                  <w:tcW w:w="3124" w:type="dxa"/>
                                </w:tcPr>
                                <w:p w:rsidR="00BC63DB" w:rsidRDefault="00BC63DB">
                                  <w:pPr>
                                    <w:pStyle w:val="TableParagraph"/>
                                    <w:spacing w:before="111" w:line="247" w:lineRule="auto"/>
                                    <w:ind w:left="233" w:hanging="88"/>
                                    <w:rPr>
                                      <w:b/>
                                      <w:sz w:val="27"/>
                                    </w:rPr>
                                  </w:pPr>
                                  <w:r>
                                    <w:rPr>
                                      <w:b/>
                                      <w:sz w:val="27"/>
                                    </w:rPr>
                                    <w:t>SOCIAL ACTION AND EQUALITY GROUPS</w:t>
                                  </w:r>
                                </w:p>
                              </w:tc>
                              <w:tc>
                                <w:tcPr>
                                  <w:tcW w:w="6788" w:type="dxa"/>
                                </w:tcPr>
                                <w:p w:rsidR="00BC63DB" w:rsidRDefault="00BC63DB">
                                  <w:pPr>
                                    <w:pStyle w:val="TableParagraph"/>
                                    <w:spacing w:before="163" w:line="252" w:lineRule="auto"/>
                                    <w:ind w:left="102" w:right="260"/>
                                    <w:rPr>
                                      <w:sz w:val="23"/>
                                    </w:rPr>
                                  </w:pPr>
                                  <w:r>
                                    <w:rPr>
                                      <w:sz w:val="23"/>
                                    </w:rPr>
                                    <w:t>When a social change is desired, people may join together to help get this change made.</w:t>
                                  </w:r>
                                </w:p>
                              </w:tc>
                            </w:tr>
                            <w:tr w:rsidR="00BC63DB">
                              <w:trPr>
                                <w:trHeight w:hRule="exact" w:val="861"/>
                              </w:trPr>
                              <w:tc>
                                <w:tcPr>
                                  <w:tcW w:w="3124" w:type="dxa"/>
                                </w:tcPr>
                                <w:p w:rsidR="00BC63DB" w:rsidRDefault="00BC63DB">
                                  <w:pPr>
                                    <w:pStyle w:val="TableParagraph"/>
                                    <w:spacing w:before="111" w:line="247" w:lineRule="auto"/>
                                    <w:ind w:left="963" w:hanging="628"/>
                                    <w:rPr>
                                      <w:b/>
                                      <w:sz w:val="27"/>
                                    </w:rPr>
                                  </w:pPr>
                                  <w:r>
                                    <w:rPr>
                                      <w:b/>
                                      <w:sz w:val="27"/>
                                    </w:rPr>
                                    <w:t>PUBLIC INTEREST GROUPS</w:t>
                                  </w:r>
                                </w:p>
                              </w:tc>
                              <w:tc>
                                <w:tcPr>
                                  <w:tcW w:w="6788" w:type="dxa"/>
                                </w:tcPr>
                                <w:p w:rsidR="00BC63DB" w:rsidRDefault="00BC63DB">
                                  <w:pPr>
                                    <w:pStyle w:val="TableParagraph"/>
                                    <w:spacing w:before="163" w:line="252" w:lineRule="auto"/>
                                    <w:ind w:left="102" w:right="260"/>
                                    <w:rPr>
                                      <w:sz w:val="15"/>
                                    </w:rPr>
                                  </w:pPr>
                                  <w:r>
                                    <w:rPr>
                                      <w:sz w:val="23"/>
                                    </w:rPr>
                                    <w:t xml:space="preserve">Some organizations exist to work for their perception of the public’s best interests. </w:t>
                                  </w:r>
                                  <w:r>
                                    <w:rPr>
                                      <w:sz w:val="15"/>
                                    </w:rPr>
                                    <w:t>(Not just to benefit group   members)</w:t>
                                  </w:r>
                                </w:p>
                              </w:tc>
                            </w:tr>
                            <w:tr w:rsidR="00BC63DB">
                              <w:trPr>
                                <w:trHeight w:hRule="exact" w:val="1708"/>
                              </w:trPr>
                              <w:tc>
                                <w:tcPr>
                                  <w:tcW w:w="3124" w:type="dxa"/>
                                </w:tcPr>
                                <w:p w:rsidR="00BC63DB" w:rsidRDefault="00BC63DB">
                                  <w:pPr>
                                    <w:pStyle w:val="TableParagraph"/>
                                    <w:rPr>
                                      <w:b/>
                                      <w:sz w:val="26"/>
                                    </w:rPr>
                                  </w:pPr>
                                </w:p>
                                <w:p w:rsidR="00BC63DB" w:rsidRDefault="00BC63DB">
                                  <w:pPr>
                                    <w:pStyle w:val="TableParagraph"/>
                                    <w:spacing w:before="6"/>
                                    <w:rPr>
                                      <w:b/>
                                      <w:sz w:val="20"/>
                                    </w:rPr>
                                  </w:pPr>
                                </w:p>
                                <w:p w:rsidR="00BC63DB" w:rsidRDefault="00BC63DB">
                                  <w:pPr>
                                    <w:pStyle w:val="TableParagraph"/>
                                    <w:spacing w:line="247" w:lineRule="auto"/>
                                    <w:ind w:left="1138" w:hanging="745"/>
                                    <w:rPr>
                                      <w:b/>
                                      <w:sz w:val="27"/>
                                    </w:rPr>
                                  </w:pPr>
                                  <w:r>
                                    <w:rPr>
                                      <w:b/>
                                      <w:sz w:val="27"/>
                                    </w:rPr>
                                    <w:t>GOVERNMENTAL UNITS</w:t>
                                  </w:r>
                                </w:p>
                              </w:tc>
                              <w:tc>
                                <w:tcPr>
                                  <w:tcW w:w="6788" w:type="dxa"/>
                                </w:tcPr>
                                <w:p w:rsidR="00BC63DB" w:rsidRDefault="00BC63DB">
                                  <w:pPr>
                                    <w:pStyle w:val="TableParagraph"/>
                                    <w:spacing w:before="120" w:line="254" w:lineRule="auto"/>
                                    <w:ind w:left="102" w:right="109"/>
                                    <w:rPr>
                                      <w:sz w:val="15"/>
                                    </w:rPr>
                                  </w:pPr>
                                  <w:r>
                                    <w:rPr>
                                      <w:w w:val="105"/>
                                      <w:sz w:val="23"/>
                                    </w:rPr>
                                    <w:t xml:space="preserve">State and local governments are becoming strong organized interests as they lobby the federal government or even charitable foundations for money for a vast array of state and local programs. </w:t>
                                  </w:r>
                                  <w:r>
                                    <w:rPr>
                                      <w:w w:val="105"/>
                                      <w:sz w:val="15"/>
                                    </w:rPr>
                                    <w:t xml:space="preserve">(They want </w:t>
                                  </w:r>
                                  <w:r>
                                    <w:rPr>
                                      <w:b/>
                                      <w:w w:val="105"/>
                                      <w:sz w:val="15"/>
                                    </w:rPr>
                                    <w:t>earmarks</w:t>
                                  </w:r>
                                  <w:r>
                                    <w:rPr>
                                      <w:w w:val="105"/>
                                      <w:sz w:val="15"/>
                                    </w:rPr>
                                    <w:t>: monies targeted for programs within a state or congressional district to fund basic programs for roads schools, parks &amp; waterways, or other public works projects)</w:t>
                                  </w:r>
                                </w:p>
                              </w:tc>
                            </w:tr>
                            <w:tr w:rsidR="00BC63DB">
                              <w:trPr>
                                <w:trHeight w:hRule="exact" w:val="963"/>
                              </w:trPr>
                              <w:tc>
                                <w:tcPr>
                                  <w:tcW w:w="3124" w:type="dxa"/>
                                </w:tcPr>
                                <w:p w:rsidR="00BC63DB" w:rsidRDefault="00BC63DB">
                                  <w:pPr>
                                    <w:pStyle w:val="TableParagraph"/>
                                    <w:spacing w:before="155" w:line="247" w:lineRule="auto"/>
                                    <w:ind w:left="145" w:firstLine="116"/>
                                    <w:rPr>
                                      <w:b/>
                                      <w:sz w:val="27"/>
                                    </w:rPr>
                                  </w:pPr>
                                  <w:r>
                                    <w:rPr>
                                      <w:b/>
                                      <w:sz w:val="27"/>
                                    </w:rPr>
                                    <w:t>POLITICAL ACTION COMMITTEES (PACs)</w:t>
                                  </w:r>
                                </w:p>
                              </w:tc>
                              <w:tc>
                                <w:tcPr>
                                  <w:tcW w:w="6788" w:type="dxa"/>
                                </w:tcPr>
                                <w:p w:rsidR="00BC63DB" w:rsidRDefault="00BC63DB">
                                  <w:pPr>
                                    <w:pStyle w:val="TableParagraph"/>
                                    <w:spacing w:before="120" w:line="252" w:lineRule="auto"/>
                                    <w:ind w:left="102" w:right="109"/>
                                    <w:rPr>
                                      <w:sz w:val="23"/>
                                    </w:rPr>
                                  </w:pPr>
                                  <w:r>
                                    <w:rPr>
                                      <w:w w:val="101"/>
                                      <w:sz w:val="23"/>
                                    </w:rPr>
                                    <w:t xml:space="preserve">Federally regulated, officially registered </w:t>
                                  </w:r>
                                  <w:r>
                                    <w:rPr>
                                      <w:w w:val="93"/>
                                      <w:sz w:val="23"/>
                                    </w:rPr>
                                    <w:t xml:space="preserve">fund-­raising </w:t>
                                  </w:r>
                                  <w:r>
                                    <w:rPr>
                                      <w:w w:val="101"/>
                                      <w:sz w:val="23"/>
                                    </w:rPr>
                                    <w:t xml:space="preserve">committee </w:t>
                                  </w:r>
                                  <w:r>
                                    <w:rPr>
                                      <w:sz w:val="23"/>
                                    </w:rPr>
                                    <w:t>that represent interest groups in the political process.</w:t>
                                  </w:r>
                                </w:p>
                                <w:p w:rsidR="00BC63DB" w:rsidRDefault="00BC63DB">
                                  <w:pPr>
                                    <w:pStyle w:val="TableParagraph"/>
                                    <w:spacing w:before="2"/>
                                    <w:ind w:left="102" w:right="260"/>
                                    <w:rPr>
                                      <w:sz w:val="15"/>
                                    </w:rPr>
                                  </w:pPr>
                                  <w:r>
                                    <w:rPr>
                                      <w:w w:val="105"/>
                                      <w:sz w:val="15"/>
                                    </w:rPr>
                                    <w:t>(Often made up of corporations, labor unions, and interest groups)</w:t>
                                  </w:r>
                                </w:p>
                              </w:tc>
                            </w:tr>
                            <w:tr w:rsidR="00BC63DB">
                              <w:trPr>
                                <w:trHeight w:hRule="exact" w:val="1358"/>
                              </w:trPr>
                              <w:tc>
                                <w:tcPr>
                                  <w:tcW w:w="9911" w:type="dxa"/>
                                  <w:gridSpan w:val="2"/>
                                </w:tcPr>
                                <w:p w:rsidR="00BC63DB" w:rsidRDefault="00BC63DB">
                                  <w:pPr>
                                    <w:pStyle w:val="TableParagraph"/>
                                    <w:spacing w:before="122" w:line="264" w:lineRule="auto"/>
                                    <w:ind w:left="102" w:right="126"/>
                                    <w:rPr>
                                      <w:sz w:val="15"/>
                                    </w:rPr>
                                  </w:pPr>
                                  <w:r>
                                    <w:rPr>
                                      <w:b/>
                                      <w:w w:val="93"/>
                                      <w:sz w:val="15"/>
                                    </w:rPr>
                                    <w:t xml:space="preserve">-­Interest </w:t>
                                  </w:r>
                                  <w:r>
                                    <w:rPr>
                                      <w:b/>
                                      <w:w w:val="103"/>
                                      <w:sz w:val="15"/>
                                    </w:rPr>
                                    <w:t xml:space="preserve">Group: </w:t>
                                  </w:r>
                                  <w:r>
                                    <w:rPr>
                                      <w:w w:val="103"/>
                                      <w:sz w:val="15"/>
                                    </w:rPr>
                                    <w:t xml:space="preserve">A group that tries to encourage or prevent change in public policy without being elected. (Political parties are different </w:t>
                                  </w:r>
                                  <w:r>
                                    <w:rPr>
                                      <w:w w:val="105"/>
                                      <w:sz w:val="15"/>
                                    </w:rPr>
                                    <w:t>because they want to control the government by winning elections)</w:t>
                                  </w:r>
                                </w:p>
                                <w:p w:rsidR="00BC63DB" w:rsidRDefault="00BC63DB">
                                  <w:pPr>
                                    <w:pStyle w:val="TableParagraph"/>
                                    <w:spacing w:line="264" w:lineRule="auto"/>
                                    <w:ind w:left="102" w:right="134"/>
                                    <w:rPr>
                                      <w:sz w:val="15"/>
                                    </w:rPr>
                                  </w:pPr>
                                  <w:r>
                                    <w:rPr>
                                      <w:w w:val="88"/>
                                      <w:sz w:val="15"/>
                                    </w:rPr>
                                    <w:t xml:space="preserve">-­Other </w:t>
                                  </w:r>
                                  <w:r>
                                    <w:rPr>
                                      <w:w w:val="103"/>
                                      <w:sz w:val="15"/>
                                    </w:rPr>
                                    <w:t xml:space="preserve">names interest groups go by: special interests, pressure groups, organized interests, nongovernmental organization (NGO’s), political </w:t>
                                  </w:r>
                                  <w:r>
                                    <w:rPr>
                                      <w:w w:val="105"/>
                                      <w:sz w:val="15"/>
                                    </w:rPr>
                                    <w:t>groups, lobby groups, and public interest groups.</w:t>
                                  </w:r>
                                </w:p>
                                <w:p w:rsidR="00BC63DB" w:rsidRDefault="00BC63DB">
                                  <w:pPr>
                                    <w:pStyle w:val="TableParagraph"/>
                                    <w:ind w:left="102" w:right="126"/>
                                    <w:rPr>
                                      <w:sz w:val="15"/>
                                    </w:rPr>
                                  </w:pPr>
                                  <w:r>
                                    <w:rPr>
                                      <w:w w:val="51"/>
                                      <w:sz w:val="15"/>
                                    </w:rPr>
                                    <w:t>-</w:t>
                                  </w:r>
                                  <w:r>
                                    <w:rPr>
                                      <w:spacing w:val="-1"/>
                                      <w:w w:val="51"/>
                                      <w:sz w:val="15"/>
                                    </w:rPr>
                                    <w:t>­</w:t>
                                  </w:r>
                                  <w:r>
                                    <w:rPr>
                                      <w:spacing w:val="-1"/>
                                      <w:w w:val="103"/>
                                      <w:sz w:val="15"/>
                                    </w:rPr>
                                    <w:t>Interes</w:t>
                                  </w:r>
                                  <w:r>
                                    <w:rPr>
                                      <w:w w:val="103"/>
                                      <w:sz w:val="15"/>
                                    </w:rPr>
                                    <w:t>t</w:t>
                                  </w:r>
                                  <w:r>
                                    <w:rPr>
                                      <w:spacing w:val="1"/>
                                      <w:sz w:val="15"/>
                                    </w:rPr>
                                    <w:t xml:space="preserve"> </w:t>
                                  </w:r>
                                  <w:r>
                                    <w:rPr>
                                      <w:spacing w:val="-1"/>
                                      <w:w w:val="103"/>
                                      <w:sz w:val="15"/>
                                    </w:rPr>
                                    <w:t>group</w:t>
                                  </w:r>
                                  <w:r>
                                    <w:rPr>
                                      <w:w w:val="103"/>
                                      <w:sz w:val="15"/>
                                    </w:rPr>
                                    <w:t>s</w:t>
                                  </w:r>
                                  <w:r>
                                    <w:rPr>
                                      <w:spacing w:val="1"/>
                                      <w:sz w:val="15"/>
                                    </w:rPr>
                                    <w:t xml:space="preserve"> </w:t>
                                  </w:r>
                                  <w:r>
                                    <w:rPr>
                                      <w:spacing w:val="-1"/>
                                      <w:w w:val="103"/>
                                      <w:sz w:val="15"/>
                                    </w:rPr>
                                    <w:t>connec</w:t>
                                  </w:r>
                                  <w:r>
                                    <w:rPr>
                                      <w:w w:val="103"/>
                                      <w:sz w:val="15"/>
                                    </w:rPr>
                                    <w:t>t</w:t>
                                  </w:r>
                                  <w:r>
                                    <w:rPr>
                                      <w:spacing w:val="1"/>
                                      <w:sz w:val="15"/>
                                    </w:rPr>
                                    <w:t xml:space="preserve"> </w:t>
                                  </w:r>
                                  <w:r>
                                    <w:rPr>
                                      <w:spacing w:val="-1"/>
                                      <w:w w:val="103"/>
                                      <w:sz w:val="15"/>
                                    </w:rPr>
                                    <w:t>c</w:t>
                                  </w:r>
                                  <w:r>
                                    <w:rPr>
                                      <w:w w:val="103"/>
                                      <w:sz w:val="15"/>
                                    </w:rPr>
                                    <w:t>i</w:t>
                                  </w:r>
                                  <w:r>
                                    <w:rPr>
                                      <w:spacing w:val="-1"/>
                                      <w:w w:val="103"/>
                                      <w:sz w:val="15"/>
                                    </w:rPr>
                                    <w:t>t</w:t>
                                  </w:r>
                                  <w:r>
                                    <w:rPr>
                                      <w:w w:val="103"/>
                                      <w:sz w:val="15"/>
                                    </w:rPr>
                                    <w:t>i</w:t>
                                  </w:r>
                                  <w:r>
                                    <w:rPr>
                                      <w:spacing w:val="-1"/>
                                      <w:w w:val="103"/>
                                      <w:sz w:val="15"/>
                                    </w:rPr>
                                    <w:t>zen</w:t>
                                  </w:r>
                                  <w:r>
                                    <w:rPr>
                                      <w:w w:val="103"/>
                                      <w:sz w:val="15"/>
                                    </w:rPr>
                                    <w:t>s</w:t>
                                  </w:r>
                                  <w:r>
                                    <w:rPr>
                                      <w:spacing w:val="1"/>
                                      <w:sz w:val="15"/>
                                    </w:rPr>
                                    <w:t xml:space="preserve"> </w:t>
                                  </w:r>
                                  <w:r>
                                    <w:rPr>
                                      <w:spacing w:val="-1"/>
                                      <w:w w:val="103"/>
                                      <w:sz w:val="15"/>
                                    </w:rPr>
                                    <w:t>t</w:t>
                                  </w:r>
                                  <w:r>
                                    <w:rPr>
                                      <w:w w:val="103"/>
                                      <w:sz w:val="15"/>
                                    </w:rPr>
                                    <w:t>o</w:t>
                                  </w:r>
                                  <w:r>
                                    <w:rPr>
                                      <w:spacing w:val="1"/>
                                      <w:sz w:val="15"/>
                                    </w:rPr>
                                    <w:t xml:space="preserve"> </w:t>
                                  </w:r>
                                  <w:r>
                                    <w:rPr>
                                      <w:spacing w:val="-1"/>
                                      <w:w w:val="103"/>
                                      <w:sz w:val="15"/>
                                    </w:rPr>
                                    <w:t>th</w:t>
                                  </w:r>
                                  <w:r>
                                    <w:rPr>
                                      <w:w w:val="103"/>
                                      <w:sz w:val="15"/>
                                    </w:rPr>
                                    <w:t>e</w:t>
                                  </w:r>
                                  <w:r>
                                    <w:rPr>
                                      <w:spacing w:val="1"/>
                                      <w:sz w:val="15"/>
                                    </w:rPr>
                                    <w:t xml:space="preserve"> </w:t>
                                  </w:r>
                                  <w:r>
                                    <w:rPr>
                                      <w:spacing w:val="-1"/>
                                      <w:w w:val="103"/>
                                      <w:sz w:val="15"/>
                                    </w:rPr>
                                    <w:t>governmen</w:t>
                                  </w:r>
                                  <w:r>
                                    <w:rPr>
                                      <w:w w:val="103"/>
                                      <w:sz w:val="15"/>
                                    </w:rPr>
                                    <w:t>t</w:t>
                                  </w:r>
                                  <w:r>
                                    <w:rPr>
                                      <w:spacing w:val="1"/>
                                      <w:sz w:val="15"/>
                                    </w:rPr>
                                    <w:t xml:space="preserve"> </w:t>
                                  </w:r>
                                  <w:r>
                                    <w:rPr>
                                      <w:spacing w:val="-1"/>
                                      <w:w w:val="103"/>
                                      <w:sz w:val="15"/>
                                    </w:rPr>
                                    <w:t>b</w:t>
                                  </w:r>
                                  <w:r>
                                    <w:rPr>
                                      <w:w w:val="103"/>
                                      <w:sz w:val="15"/>
                                    </w:rPr>
                                    <w:t>y</w:t>
                                  </w:r>
                                  <w:r>
                                    <w:rPr>
                                      <w:spacing w:val="1"/>
                                      <w:sz w:val="15"/>
                                    </w:rPr>
                                    <w:t xml:space="preserve"> </w:t>
                                  </w:r>
                                  <w:r>
                                    <w:rPr>
                                      <w:w w:val="103"/>
                                      <w:sz w:val="15"/>
                                    </w:rPr>
                                    <w:t>i</w:t>
                                  </w:r>
                                  <w:r>
                                    <w:rPr>
                                      <w:spacing w:val="-1"/>
                                      <w:w w:val="103"/>
                                      <w:sz w:val="15"/>
                                    </w:rPr>
                                    <w:t>ncreas</w:t>
                                  </w:r>
                                  <w:r>
                                    <w:rPr>
                                      <w:w w:val="103"/>
                                      <w:sz w:val="15"/>
                                    </w:rPr>
                                    <w:t>i</w:t>
                                  </w:r>
                                  <w:r>
                                    <w:rPr>
                                      <w:spacing w:val="-1"/>
                                      <w:w w:val="103"/>
                                      <w:sz w:val="15"/>
                                    </w:rPr>
                                    <w:t>n</w:t>
                                  </w:r>
                                  <w:r>
                                    <w:rPr>
                                      <w:w w:val="103"/>
                                      <w:sz w:val="15"/>
                                    </w:rPr>
                                    <w:t>g</w:t>
                                  </w:r>
                                  <w:r>
                                    <w:rPr>
                                      <w:spacing w:val="1"/>
                                      <w:sz w:val="15"/>
                                    </w:rPr>
                                    <w:t xml:space="preserve"> </w:t>
                                  </w:r>
                                  <w:r>
                                    <w:rPr>
                                      <w:spacing w:val="-1"/>
                                      <w:w w:val="103"/>
                                      <w:sz w:val="15"/>
                                    </w:rPr>
                                    <w:t>pub</w:t>
                                  </w:r>
                                  <w:r>
                                    <w:rPr>
                                      <w:w w:val="103"/>
                                      <w:sz w:val="15"/>
                                    </w:rPr>
                                    <w:t>lic</w:t>
                                  </w:r>
                                  <w:r>
                                    <w:rPr>
                                      <w:spacing w:val="1"/>
                                      <w:sz w:val="15"/>
                                    </w:rPr>
                                    <w:t xml:space="preserve"> </w:t>
                                  </w:r>
                                  <w:r>
                                    <w:rPr>
                                      <w:spacing w:val="-1"/>
                                      <w:w w:val="103"/>
                                      <w:sz w:val="15"/>
                                    </w:rPr>
                                    <w:t>awarenes</w:t>
                                  </w:r>
                                  <w:r>
                                    <w:rPr>
                                      <w:w w:val="103"/>
                                      <w:sz w:val="15"/>
                                    </w:rPr>
                                    <w:t>s</w:t>
                                  </w:r>
                                  <w:r>
                                    <w:rPr>
                                      <w:spacing w:val="1"/>
                                      <w:sz w:val="15"/>
                                    </w:rPr>
                                    <w:t xml:space="preserve"> </w:t>
                                  </w:r>
                                  <w:r>
                                    <w:rPr>
                                      <w:spacing w:val="-1"/>
                                      <w:w w:val="103"/>
                                      <w:sz w:val="15"/>
                                    </w:rPr>
                                    <w:t>abou</w:t>
                                  </w:r>
                                  <w:r>
                                    <w:rPr>
                                      <w:w w:val="103"/>
                                      <w:sz w:val="15"/>
                                    </w:rPr>
                                    <w:t>t</w:t>
                                  </w:r>
                                  <w:r>
                                    <w:rPr>
                                      <w:spacing w:val="1"/>
                                      <w:sz w:val="15"/>
                                    </w:rPr>
                                    <w:t xml:space="preserve"> </w:t>
                                  </w:r>
                                  <w:r>
                                    <w:rPr>
                                      <w:w w:val="103"/>
                                      <w:sz w:val="15"/>
                                    </w:rPr>
                                    <w:t>i</w:t>
                                  </w:r>
                                  <w:r>
                                    <w:rPr>
                                      <w:spacing w:val="-1"/>
                                      <w:w w:val="103"/>
                                      <w:sz w:val="15"/>
                                    </w:rPr>
                                    <w:t>ssue</w:t>
                                  </w:r>
                                  <w:r>
                                    <w:rPr>
                                      <w:w w:val="103"/>
                                      <w:sz w:val="15"/>
                                    </w:rPr>
                                    <w:t>s</w:t>
                                  </w:r>
                                  <w:r>
                                    <w:rPr>
                                      <w:spacing w:val="1"/>
                                      <w:sz w:val="15"/>
                                    </w:rPr>
                                    <w:t xml:space="preserve"> </w:t>
                                  </w:r>
                                  <w:r>
                                    <w:rPr>
                                      <w:spacing w:val="-1"/>
                                      <w:w w:val="103"/>
                                      <w:sz w:val="15"/>
                                    </w:rPr>
                                    <w:t>an</w:t>
                                  </w:r>
                                  <w:r>
                                    <w:rPr>
                                      <w:w w:val="103"/>
                                      <w:sz w:val="15"/>
                                    </w:rPr>
                                    <w:t>d</w:t>
                                  </w:r>
                                  <w:r>
                                    <w:rPr>
                                      <w:spacing w:val="3"/>
                                      <w:sz w:val="15"/>
                                    </w:rPr>
                                    <w:t xml:space="preserve"> </w:t>
                                  </w:r>
                                  <w:r>
                                    <w:rPr>
                                      <w:spacing w:val="-1"/>
                                      <w:w w:val="103"/>
                                      <w:sz w:val="15"/>
                                    </w:rPr>
                                    <w:t>he</w:t>
                                  </w:r>
                                  <w:r>
                                    <w:rPr>
                                      <w:w w:val="103"/>
                                      <w:sz w:val="15"/>
                                    </w:rPr>
                                    <w:t>l</w:t>
                                  </w:r>
                                  <w:r>
                                    <w:rPr>
                                      <w:spacing w:val="-1"/>
                                      <w:w w:val="103"/>
                                      <w:sz w:val="15"/>
                                    </w:rPr>
                                    <w:t>p</w:t>
                                  </w:r>
                                  <w:r>
                                    <w:rPr>
                                      <w:w w:val="103"/>
                                      <w:sz w:val="15"/>
                                    </w:rPr>
                                    <w:t>i</w:t>
                                  </w:r>
                                  <w:r>
                                    <w:rPr>
                                      <w:spacing w:val="-1"/>
                                      <w:w w:val="103"/>
                                      <w:sz w:val="15"/>
                                    </w:rPr>
                                    <w:t>n</w:t>
                                  </w:r>
                                  <w:r>
                                    <w:rPr>
                                      <w:w w:val="103"/>
                                      <w:sz w:val="15"/>
                                    </w:rPr>
                                    <w:t>g</w:t>
                                  </w:r>
                                  <w:r>
                                    <w:rPr>
                                      <w:spacing w:val="1"/>
                                      <w:sz w:val="15"/>
                                    </w:rPr>
                                    <w:t xml:space="preserve"> </w:t>
                                  </w:r>
                                  <w:r>
                                    <w:rPr>
                                      <w:spacing w:val="-1"/>
                                      <w:w w:val="103"/>
                                      <w:sz w:val="15"/>
                                    </w:rPr>
                                    <w:t>fram</w:t>
                                  </w:r>
                                  <w:r>
                                    <w:rPr>
                                      <w:w w:val="103"/>
                                      <w:sz w:val="15"/>
                                    </w:rPr>
                                    <w:t>e</w:t>
                                  </w:r>
                                  <w:r>
                                    <w:rPr>
                                      <w:spacing w:val="1"/>
                                      <w:sz w:val="15"/>
                                    </w:rPr>
                                    <w:t xml:space="preserve"> </w:t>
                                  </w:r>
                                  <w:r>
                                    <w:rPr>
                                      <w:spacing w:val="-1"/>
                                      <w:w w:val="103"/>
                                      <w:sz w:val="15"/>
                                    </w:rPr>
                                    <w:t>th</w:t>
                                  </w:r>
                                  <w:r>
                                    <w:rPr>
                                      <w:w w:val="103"/>
                                      <w:sz w:val="15"/>
                                    </w:rPr>
                                    <w:t>e</w:t>
                                  </w:r>
                                  <w:r>
                                    <w:rPr>
                                      <w:spacing w:val="1"/>
                                      <w:sz w:val="15"/>
                                    </w:rPr>
                                    <w:t xml:space="preserve"> </w:t>
                                  </w:r>
                                  <w:r>
                                    <w:rPr>
                                      <w:spacing w:val="-1"/>
                                      <w:w w:val="103"/>
                                      <w:sz w:val="15"/>
                                    </w:rPr>
                                    <w:t>pub</w:t>
                                  </w:r>
                                  <w:r>
                                    <w:rPr>
                                      <w:w w:val="103"/>
                                      <w:sz w:val="15"/>
                                    </w:rPr>
                                    <w:t>lic</w:t>
                                  </w:r>
                                  <w:r>
                                    <w:rPr>
                                      <w:spacing w:val="1"/>
                                      <w:sz w:val="15"/>
                                    </w:rPr>
                                    <w:t xml:space="preserve"> </w:t>
                                  </w:r>
                                  <w:r>
                                    <w:rPr>
                                      <w:spacing w:val="-1"/>
                                      <w:w w:val="103"/>
                                      <w:sz w:val="15"/>
                                    </w:rPr>
                                    <w:t>agenda</w:t>
                                  </w:r>
                                  <w:r>
                                    <w:rPr>
                                      <w:w w:val="103"/>
                                      <w:sz w:val="15"/>
                                    </w:rPr>
                                    <w:t>.</w:t>
                                  </w:r>
                                </w:p>
                                <w:p w:rsidR="00BC63DB" w:rsidRDefault="00BC63DB">
                                  <w:pPr>
                                    <w:pStyle w:val="TableParagraph"/>
                                    <w:spacing w:before="17"/>
                                    <w:ind w:left="102" w:right="126"/>
                                    <w:rPr>
                                      <w:sz w:val="15"/>
                                    </w:rPr>
                                  </w:pPr>
                                  <w:r>
                                    <w:rPr>
                                      <w:w w:val="105"/>
                                      <w:sz w:val="15"/>
                                    </w:rPr>
                                    <w:t>-­Do the rich and powerful have greater influence? More than they deserve?</w:t>
                                  </w:r>
                                </w:p>
                              </w:tc>
                            </w:tr>
                          </w:tbl>
                          <w:p w:rsidR="00BC63DB" w:rsidRDefault="00BC63DB" w:rsidP="00BC63D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9FCE5" id="_x0000_t202" coordsize="21600,21600" o:spt="202" path="m,l,21600r21600,l21600,xe">
                <v:stroke joinstyle="miter"/>
                <v:path gradientshapeok="t" o:connecttype="rect"/>
              </v:shapetype>
              <v:shape id="Text Box 24" o:spid="_x0000_s1026" type="#_x0000_t202" style="position:absolute;left:0;text-align:left;margin-left:69.75pt;margin-top:53pt;width:496.7pt;height:3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24"/>
                        <w:gridCol w:w="6788"/>
                      </w:tblGrid>
                      <w:tr w:rsidR="00BC63DB">
                        <w:trPr>
                          <w:trHeight w:hRule="exact" w:val="540"/>
                        </w:trPr>
                        <w:tc>
                          <w:tcPr>
                            <w:tcW w:w="3124" w:type="dxa"/>
                            <w:shd w:val="clear" w:color="auto" w:fill="CCCCCC"/>
                          </w:tcPr>
                          <w:p w:rsidR="00BC63DB" w:rsidRDefault="00BC63DB">
                            <w:pPr>
                              <w:pStyle w:val="TableParagraph"/>
                              <w:spacing w:before="111"/>
                              <w:ind w:left="423"/>
                              <w:rPr>
                                <w:b/>
                                <w:sz w:val="27"/>
                              </w:rPr>
                            </w:pPr>
                            <w:r>
                              <w:rPr>
                                <w:b/>
                                <w:sz w:val="27"/>
                              </w:rPr>
                              <w:t>TYPE OF GROUP</w:t>
                            </w:r>
                          </w:p>
                        </w:tc>
                        <w:tc>
                          <w:tcPr>
                            <w:tcW w:w="6788" w:type="dxa"/>
                            <w:shd w:val="clear" w:color="auto" w:fill="CCCCCC"/>
                          </w:tcPr>
                          <w:p w:rsidR="00BC63DB" w:rsidRDefault="00BC63DB">
                            <w:pPr>
                              <w:pStyle w:val="TableParagraph"/>
                              <w:spacing w:before="111"/>
                              <w:ind w:left="2441" w:right="2446"/>
                              <w:jc w:val="center"/>
                              <w:rPr>
                                <w:b/>
                                <w:sz w:val="27"/>
                              </w:rPr>
                            </w:pPr>
                            <w:r>
                              <w:rPr>
                                <w:b/>
                                <w:sz w:val="27"/>
                              </w:rPr>
                              <w:t>DESCRIPTION</w:t>
                            </w:r>
                          </w:p>
                        </w:tc>
                      </w:tr>
                      <w:tr w:rsidR="00BC63DB">
                        <w:trPr>
                          <w:trHeight w:hRule="exact" w:val="861"/>
                        </w:trPr>
                        <w:tc>
                          <w:tcPr>
                            <w:tcW w:w="3124" w:type="dxa"/>
                          </w:tcPr>
                          <w:p w:rsidR="00BC63DB" w:rsidRDefault="00BC63DB">
                            <w:pPr>
                              <w:pStyle w:val="TableParagraph"/>
                              <w:spacing w:before="111" w:line="247" w:lineRule="auto"/>
                              <w:ind w:left="248" w:firstLine="554"/>
                              <w:rPr>
                                <w:b/>
                                <w:sz w:val="27"/>
                              </w:rPr>
                            </w:pPr>
                            <w:r>
                              <w:rPr>
                                <w:b/>
                                <w:sz w:val="27"/>
                              </w:rPr>
                              <w:t>ECONOMIC INTEREST GROUPS</w:t>
                            </w:r>
                          </w:p>
                        </w:tc>
                        <w:tc>
                          <w:tcPr>
                            <w:tcW w:w="6788" w:type="dxa"/>
                          </w:tcPr>
                          <w:p w:rsidR="00BC63DB" w:rsidRDefault="00BC63DB">
                            <w:pPr>
                              <w:pStyle w:val="TableParagraph"/>
                              <w:spacing w:before="163" w:line="252" w:lineRule="auto"/>
                              <w:ind w:left="102" w:right="260"/>
                              <w:rPr>
                                <w:sz w:val="23"/>
                              </w:rPr>
                            </w:pPr>
                            <w:r>
                              <w:rPr>
                                <w:sz w:val="23"/>
                              </w:rPr>
                              <w:t>These organizations form to serve the economic interest of their members, such as labor</w:t>
                            </w:r>
                            <w:r>
                              <w:rPr>
                                <w:spacing w:val="56"/>
                                <w:sz w:val="23"/>
                              </w:rPr>
                              <w:t xml:space="preserve"> </w:t>
                            </w:r>
                            <w:r>
                              <w:rPr>
                                <w:sz w:val="23"/>
                              </w:rPr>
                              <w:t>groups.</w:t>
                            </w:r>
                          </w:p>
                        </w:tc>
                      </w:tr>
                      <w:tr w:rsidR="00BC63DB">
                        <w:trPr>
                          <w:trHeight w:hRule="exact" w:val="861"/>
                        </w:trPr>
                        <w:tc>
                          <w:tcPr>
                            <w:tcW w:w="3124" w:type="dxa"/>
                          </w:tcPr>
                          <w:p w:rsidR="00BC63DB" w:rsidRDefault="00BC63DB">
                            <w:pPr>
                              <w:pStyle w:val="TableParagraph"/>
                              <w:spacing w:before="111" w:line="247" w:lineRule="auto"/>
                              <w:ind w:left="233" w:hanging="88"/>
                              <w:rPr>
                                <w:b/>
                                <w:sz w:val="27"/>
                              </w:rPr>
                            </w:pPr>
                            <w:r>
                              <w:rPr>
                                <w:b/>
                                <w:sz w:val="27"/>
                              </w:rPr>
                              <w:t>SOCIAL ACTION AND EQUALITY GROUPS</w:t>
                            </w:r>
                          </w:p>
                        </w:tc>
                        <w:tc>
                          <w:tcPr>
                            <w:tcW w:w="6788" w:type="dxa"/>
                          </w:tcPr>
                          <w:p w:rsidR="00BC63DB" w:rsidRDefault="00BC63DB">
                            <w:pPr>
                              <w:pStyle w:val="TableParagraph"/>
                              <w:spacing w:before="163" w:line="252" w:lineRule="auto"/>
                              <w:ind w:left="102" w:right="260"/>
                              <w:rPr>
                                <w:sz w:val="23"/>
                              </w:rPr>
                            </w:pPr>
                            <w:r>
                              <w:rPr>
                                <w:sz w:val="23"/>
                              </w:rPr>
                              <w:t>When a social change is desired, people may join together to help get this change made.</w:t>
                            </w:r>
                          </w:p>
                        </w:tc>
                      </w:tr>
                      <w:tr w:rsidR="00BC63DB">
                        <w:trPr>
                          <w:trHeight w:hRule="exact" w:val="861"/>
                        </w:trPr>
                        <w:tc>
                          <w:tcPr>
                            <w:tcW w:w="3124" w:type="dxa"/>
                          </w:tcPr>
                          <w:p w:rsidR="00BC63DB" w:rsidRDefault="00BC63DB">
                            <w:pPr>
                              <w:pStyle w:val="TableParagraph"/>
                              <w:spacing w:before="111" w:line="247" w:lineRule="auto"/>
                              <w:ind w:left="963" w:hanging="628"/>
                              <w:rPr>
                                <w:b/>
                                <w:sz w:val="27"/>
                              </w:rPr>
                            </w:pPr>
                            <w:r>
                              <w:rPr>
                                <w:b/>
                                <w:sz w:val="27"/>
                              </w:rPr>
                              <w:t>PUBLIC INTEREST GROUPS</w:t>
                            </w:r>
                          </w:p>
                        </w:tc>
                        <w:tc>
                          <w:tcPr>
                            <w:tcW w:w="6788" w:type="dxa"/>
                          </w:tcPr>
                          <w:p w:rsidR="00BC63DB" w:rsidRDefault="00BC63DB">
                            <w:pPr>
                              <w:pStyle w:val="TableParagraph"/>
                              <w:spacing w:before="163" w:line="252" w:lineRule="auto"/>
                              <w:ind w:left="102" w:right="260"/>
                              <w:rPr>
                                <w:sz w:val="15"/>
                              </w:rPr>
                            </w:pPr>
                            <w:r>
                              <w:rPr>
                                <w:sz w:val="23"/>
                              </w:rPr>
                              <w:t xml:space="preserve">Some organizations exist to work for their perception of the public’s best interests. </w:t>
                            </w:r>
                            <w:r>
                              <w:rPr>
                                <w:sz w:val="15"/>
                              </w:rPr>
                              <w:t>(Not just to benefit group   members)</w:t>
                            </w:r>
                          </w:p>
                        </w:tc>
                      </w:tr>
                      <w:tr w:rsidR="00BC63DB">
                        <w:trPr>
                          <w:trHeight w:hRule="exact" w:val="1708"/>
                        </w:trPr>
                        <w:tc>
                          <w:tcPr>
                            <w:tcW w:w="3124" w:type="dxa"/>
                          </w:tcPr>
                          <w:p w:rsidR="00BC63DB" w:rsidRDefault="00BC63DB">
                            <w:pPr>
                              <w:pStyle w:val="TableParagraph"/>
                              <w:rPr>
                                <w:b/>
                                <w:sz w:val="26"/>
                              </w:rPr>
                            </w:pPr>
                          </w:p>
                          <w:p w:rsidR="00BC63DB" w:rsidRDefault="00BC63DB">
                            <w:pPr>
                              <w:pStyle w:val="TableParagraph"/>
                              <w:spacing w:before="6"/>
                              <w:rPr>
                                <w:b/>
                                <w:sz w:val="20"/>
                              </w:rPr>
                            </w:pPr>
                          </w:p>
                          <w:p w:rsidR="00BC63DB" w:rsidRDefault="00BC63DB">
                            <w:pPr>
                              <w:pStyle w:val="TableParagraph"/>
                              <w:spacing w:line="247" w:lineRule="auto"/>
                              <w:ind w:left="1138" w:hanging="745"/>
                              <w:rPr>
                                <w:b/>
                                <w:sz w:val="27"/>
                              </w:rPr>
                            </w:pPr>
                            <w:r>
                              <w:rPr>
                                <w:b/>
                                <w:sz w:val="27"/>
                              </w:rPr>
                              <w:t>GOVERNMENTAL UNITS</w:t>
                            </w:r>
                          </w:p>
                        </w:tc>
                        <w:tc>
                          <w:tcPr>
                            <w:tcW w:w="6788" w:type="dxa"/>
                          </w:tcPr>
                          <w:p w:rsidR="00BC63DB" w:rsidRDefault="00BC63DB">
                            <w:pPr>
                              <w:pStyle w:val="TableParagraph"/>
                              <w:spacing w:before="120" w:line="254" w:lineRule="auto"/>
                              <w:ind w:left="102" w:right="109"/>
                              <w:rPr>
                                <w:sz w:val="15"/>
                              </w:rPr>
                            </w:pPr>
                            <w:r>
                              <w:rPr>
                                <w:w w:val="105"/>
                                <w:sz w:val="23"/>
                              </w:rPr>
                              <w:t xml:space="preserve">State and local governments are becoming strong organized interests as they lobby the federal government or even charitable foundations for money for a vast array of state and local programs. </w:t>
                            </w:r>
                            <w:r>
                              <w:rPr>
                                <w:w w:val="105"/>
                                <w:sz w:val="15"/>
                              </w:rPr>
                              <w:t xml:space="preserve">(They want </w:t>
                            </w:r>
                            <w:r>
                              <w:rPr>
                                <w:b/>
                                <w:w w:val="105"/>
                                <w:sz w:val="15"/>
                              </w:rPr>
                              <w:t>earmarks</w:t>
                            </w:r>
                            <w:r>
                              <w:rPr>
                                <w:w w:val="105"/>
                                <w:sz w:val="15"/>
                              </w:rPr>
                              <w:t>: monies targeted for programs within a state or congressional district to fund basic programs for roads schools, parks &amp; waterways, or other public works projects)</w:t>
                            </w:r>
                          </w:p>
                        </w:tc>
                      </w:tr>
                      <w:tr w:rsidR="00BC63DB">
                        <w:trPr>
                          <w:trHeight w:hRule="exact" w:val="963"/>
                        </w:trPr>
                        <w:tc>
                          <w:tcPr>
                            <w:tcW w:w="3124" w:type="dxa"/>
                          </w:tcPr>
                          <w:p w:rsidR="00BC63DB" w:rsidRDefault="00BC63DB">
                            <w:pPr>
                              <w:pStyle w:val="TableParagraph"/>
                              <w:spacing w:before="155" w:line="247" w:lineRule="auto"/>
                              <w:ind w:left="145" w:firstLine="116"/>
                              <w:rPr>
                                <w:b/>
                                <w:sz w:val="27"/>
                              </w:rPr>
                            </w:pPr>
                            <w:r>
                              <w:rPr>
                                <w:b/>
                                <w:sz w:val="27"/>
                              </w:rPr>
                              <w:t>POLITICAL ACTION COMMITTEES (PACs)</w:t>
                            </w:r>
                          </w:p>
                        </w:tc>
                        <w:tc>
                          <w:tcPr>
                            <w:tcW w:w="6788" w:type="dxa"/>
                          </w:tcPr>
                          <w:p w:rsidR="00BC63DB" w:rsidRDefault="00BC63DB">
                            <w:pPr>
                              <w:pStyle w:val="TableParagraph"/>
                              <w:spacing w:before="120" w:line="252" w:lineRule="auto"/>
                              <w:ind w:left="102" w:right="109"/>
                              <w:rPr>
                                <w:sz w:val="23"/>
                              </w:rPr>
                            </w:pPr>
                            <w:r>
                              <w:rPr>
                                <w:w w:val="101"/>
                                <w:sz w:val="23"/>
                              </w:rPr>
                              <w:t xml:space="preserve">Federally regulated, officially registered </w:t>
                            </w:r>
                            <w:r>
                              <w:rPr>
                                <w:w w:val="93"/>
                                <w:sz w:val="23"/>
                              </w:rPr>
                              <w:t xml:space="preserve">fund-­raising </w:t>
                            </w:r>
                            <w:r>
                              <w:rPr>
                                <w:w w:val="101"/>
                                <w:sz w:val="23"/>
                              </w:rPr>
                              <w:t xml:space="preserve">committee </w:t>
                            </w:r>
                            <w:r>
                              <w:rPr>
                                <w:sz w:val="23"/>
                              </w:rPr>
                              <w:t>that represent interest groups in the political process.</w:t>
                            </w:r>
                          </w:p>
                          <w:p w:rsidR="00BC63DB" w:rsidRDefault="00BC63DB">
                            <w:pPr>
                              <w:pStyle w:val="TableParagraph"/>
                              <w:spacing w:before="2"/>
                              <w:ind w:left="102" w:right="260"/>
                              <w:rPr>
                                <w:sz w:val="15"/>
                              </w:rPr>
                            </w:pPr>
                            <w:r>
                              <w:rPr>
                                <w:w w:val="105"/>
                                <w:sz w:val="15"/>
                              </w:rPr>
                              <w:t>(Often made up of corporations, labor unions, and interest groups)</w:t>
                            </w:r>
                          </w:p>
                        </w:tc>
                      </w:tr>
                      <w:tr w:rsidR="00BC63DB">
                        <w:trPr>
                          <w:trHeight w:hRule="exact" w:val="1358"/>
                        </w:trPr>
                        <w:tc>
                          <w:tcPr>
                            <w:tcW w:w="9911" w:type="dxa"/>
                            <w:gridSpan w:val="2"/>
                          </w:tcPr>
                          <w:p w:rsidR="00BC63DB" w:rsidRDefault="00BC63DB">
                            <w:pPr>
                              <w:pStyle w:val="TableParagraph"/>
                              <w:spacing w:before="122" w:line="264" w:lineRule="auto"/>
                              <w:ind w:left="102" w:right="126"/>
                              <w:rPr>
                                <w:sz w:val="15"/>
                              </w:rPr>
                            </w:pPr>
                            <w:r>
                              <w:rPr>
                                <w:b/>
                                <w:w w:val="93"/>
                                <w:sz w:val="15"/>
                              </w:rPr>
                              <w:t xml:space="preserve">-­Interest </w:t>
                            </w:r>
                            <w:r>
                              <w:rPr>
                                <w:b/>
                                <w:w w:val="103"/>
                                <w:sz w:val="15"/>
                              </w:rPr>
                              <w:t xml:space="preserve">Group: </w:t>
                            </w:r>
                            <w:r>
                              <w:rPr>
                                <w:w w:val="103"/>
                                <w:sz w:val="15"/>
                              </w:rPr>
                              <w:t xml:space="preserve">A group that tries to encourage or prevent change in public policy without being elected. (Political parties are different </w:t>
                            </w:r>
                            <w:r>
                              <w:rPr>
                                <w:w w:val="105"/>
                                <w:sz w:val="15"/>
                              </w:rPr>
                              <w:t>because they want to control the government by winning elections)</w:t>
                            </w:r>
                          </w:p>
                          <w:p w:rsidR="00BC63DB" w:rsidRDefault="00BC63DB">
                            <w:pPr>
                              <w:pStyle w:val="TableParagraph"/>
                              <w:spacing w:line="264" w:lineRule="auto"/>
                              <w:ind w:left="102" w:right="134"/>
                              <w:rPr>
                                <w:sz w:val="15"/>
                              </w:rPr>
                            </w:pPr>
                            <w:r>
                              <w:rPr>
                                <w:w w:val="88"/>
                                <w:sz w:val="15"/>
                              </w:rPr>
                              <w:t xml:space="preserve">-­Other </w:t>
                            </w:r>
                            <w:r>
                              <w:rPr>
                                <w:w w:val="103"/>
                                <w:sz w:val="15"/>
                              </w:rPr>
                              <w:t xml:space="preserve">names interest groups go by: special interests, pressure groups, organized interests, nongovernmental organization (NGO’s), political </w:t>
                            </w:r>
                            <w:r>
                              <w:rPr>
                                <w:w w:val="105"/>
                                <w:sz w:val="15"/>
                              </w:rPr>
                              <w:t>groups, lobby groups, and public interest groups.</w:t>
                            </w:r>
                          </w:p>
                          <w:p w:rsidR="00BC63DB" w:rsidRDefault="00BC63DB">
                            <w:pPr>
                              <w:pStyle w:val="TableParagraph"/>
                              <w:ind w:left="102" w:right="126"/>
                              <w:rPr>
                                <w:sz w:val="15"/>
                              </w:rPr>
                            </w:pPr>
                            <w:r>
                              <w:rPr>
                                <w:w w:val="51"/>
                                <w:sz w:val="15"/>
                              </w:rPr>
                              <w:t>-</w:t>
                            </w:r>
                            <w:r>
                              <w:rPr>
                                <w:spacing w:val="-1"/>
                                <w:w w:val="51"/>
                                <w:sz w:val="15"/>
                              </w:rPr>
                              <w:t>­</w:t>
                            </w:r>
                            <w:r>
                              <w:rPr>
                                <w:spacing w:val="-1"/>
                                <w:w w:val="103"/>
                                <w:sz w:val="15"/>
                              </w:rPr>
                              <w:t>Interes</w:t>
                            </w:r>
                            <w:r>
                              <w:rPr>
                                <w:w w:val="103"/>
                                <w:sz w:val="15"/>
                              </w:rPr>
                              <w:t>t</w:t>
                            </w:r>
                            <w:r>
                              <w:rPr>
                                <w:spacing w:val="1"/>
                                <w:sz w:val="15"/>
                              </w:rPr>
                              <w:t xml:space="preserve"> </w:t>
                            </w:r>
                            <w:r>
                              <w:rPr>
                                <w:spacing w:val="-1"/>
                                <w:w w:val="103"/>
                                <w:sz w:val="15"/>
                              </w:rPr>
                              <w:t>group</w:t>
                            </w:r>
                            <w:r>
                              <w:rPr>
                                <w:w w:val="103"/>
                                <w:sz w:val="15"/>
                              </w:rPr>
                              <w:t>s</w:t>
                            </w:r>
                            <w:r>
                              <w:rPr>
                                <w:spacing w:val="1"/>
                                <w:sz w:val="15"/>
                              </w:rPr>
                              <w:t xml:space="preserve"> </w:t>
                            </w:r>
                            <w:r>
                              <w:rPr>
                                <w:spacing w:val="-1"/>
                                <w:w w:val="103"/>
                                <w:sz w:val="15"/>
                              </w:rPr>
                              <w:t>connec</w:t>
                            </w:r>
                            <w:r>
                              <w:rPr>
                                <w:w w:val="103"/>
                                <w:sz w:val="15"/>
                              </w:rPr>
                              <w:t>t</w:t>
                            </w:r>
                            <w:r>
                              <w:rPr>
                                <w:spacing w:val="1"/>
                                <w:sz w:val="15"/>
                              </w:rPr>
                              <w:t xml:space="preserve"> </w:t>
                            </w:r>
                            <w:r>
                              <w:rPr>
                                <w:spacing w:val="-1"/>
                                <w:w w:val="103"/>
                                <w:sz w:val="15"/>
                              </w:rPr>
                              <w:t>c</w:t>
                            </w:r>
                            <w:r>
                              <w:rPr>
                                <w:w w:val="103"/>
                                <w:sz w:val="15"/>
                              </w:rPr>
                              <w:t>i</w:t>
                            </w:r>
                            <w:r>
                              <w:rPr>
                                <w:spacing w:val="-1"/>
                                <w:w w:val="103"/>
                                <w:sz w:val="15"/>
                              </w:rPr>
                              <w:t>t</w:t>
                            </w:r>
                            <w:r>
                              <w:rPr>
                                <w:w w:val="103"/>
                                <w:sz w:val="15"/>
                              </w:rPr>
                              <w:t>i</w:t>
                            </w:r>
                            <w:r>
                              <w:rPr>
                                <w:spacing w:val="-1"/>
                                <w:w w:val="103"/>
                                <w:sz w:val="15"/>
                              </w:rPr>
                              <w:t>zen</w:t>
                            </w:r>
                            <w:r>
                              <w:rPr>
                                <w:w w:val="103"/>
                                <w:sz w:val="15"/>
                              </w:rPr>
                              <w:t>s</w:t>
                            </w:r>
                            <w:r>
                              <w:rPr>
                                <w:spacing w:val="1"/>
                                <w:sz w:val="15"/>
                              </w:rPr>
                              <w:t xml:space="preserve"> </w:t>
                            </w:r>
                            <w:r>
                              <w:rPr>
                                <w:spacing w:val="-1"/>
                                <w:w w:val="103"/>
                                <w:sz w:val="15"/>
                              </w:rPr>
                              <w:t>t</w:t>
                            </w:r>
                            <w:r>
                              <w:rPr>
                                <w:w w:val="103"/>
                                <w:sz w:val="15"/>
                              </w:rPr>
                              <w:t>o</w:t>
                            </w:r>
                            <w:r>
                              <w:rPr>
                                <w:spacing w:val="1"/>
                                <w:sz w:val="15"/>
                              </w:rPr>
                              <w:t xml:space="preserve"> </w:t>
                            </w:r>
                            <w:r>
                              <w:rPr>
                                <w:spacing w:val="-1"/>
                                <w:w w:val="103"/>
                                <w:sz w:val="15"/>
                              </w:rPr>
                              <w:t>th</w:t>
                            </w:r>
                            <w:r>
                              <w:rPr>
                                <w:w w:val="103"/>
                                <w:sz w:val="15"/>
                              </w:rPr>
                              <w:t>e</w:t>
                            </w:r>
                            <w:r>
                              <w:rPr>
                                <w:spacing w:val="1"/>
                                <w:sz w:val="15"/>
                              </w:rPr>
                              <w:t xml:space="preserve"> </w:t>
                            </w:r>
                            <w:r>
                              <w:rPr>
                                <w:spacing w:val="-1"/>
                                <w:w w:val="103"/>
                                <w:sz w:val="15"/>
                              </w:rPr>
                              <w:t>governmen</w:t>
                            </w:r>
                            <w:r>
                              <w:rPr>
                                <w:w w:val="103"/>
                                <w:sz w:val="15"/>
                              </w:rPr>
                              <w:t>t</w:t>
                            </w:r>
                            <w:r>
                              <w:rPr>
                                <w:spacing w:val="1"/>
                                <w:sz w:val="15"/>
                              </w:rPr>
                              <w:t xml:space="preserve"> </w:t>
                            </w:r>
                            <w:r>
                              <w:rPr>
                                <w:spacing w:val="-1"/>
                                <w:w w:val="103"/>
                                <w:sz w:val="15"/>
                              </w:rPr>
                              <w:t>b</w:t>
                            </w:r>
                            <w:r>
                              <w:rPr>
                                <w:w w:val="103"/>
                                <w:sz w:val="15"/>
                              </w:rPr>
                              <w:t>y</w:t>
                            </w:r>
                            <w:r>
                              <w:rPr>
                                <w:spacing w:val="1"/>
                                <w:sz w:val="15"/>
                              </w:rPr>
                              <w:t xml:space="preserve"> </w:t>
                            </w:r>
                            <w:r>
                              <w:rPr>
                                <w:w w:val="103"/>
                                <w:sz w:val="15"/>
                              </w:rPr>
                              <w:t>i</w:t>
                            </w:r>
                            <w:r>
                              <w:rPr>
                                <w:spacing w:val="-1"/>
                                <w:w w:val="103"/>
                                <w:sz w:val="15"/>
                              </w:rPr>
                              <w:t>ncreas</w:t>
                            </w:r>
                            <w:r>
                              <w:rPr>
                                <w:w w:val="103"/>
                                <w:sz w:val="15"/>
                              </w:rPr>
                              <w:t>i</w:t>
                            </w:r>
                            <w:r>
                              <w:rPr>
                                <w:spacing w:val="-1"/>
                                <w:w w:val="103"/>
                                <w:sz w:val="15"/>
                              </w:rPr>
                              <w:t>n</w:t>
                            </w:r>
                            <w:r>
                              <w:rPr>
                                <w:w w:val="103"/>
                                <w:sz w:val="15"/>
                              </w:rPr>
                              <w:t>g</w:t>
                            </w:r>
                            <w:r>
                              <w:rPr>
                                <w:spacing w:val="1"/>
                                <w:sz w:val="15"/>
                              </w:rPr>
                              <w:t xml:space="preserve"> </w:t>
                            </w:r>
                            <w:r>
                              <w:rPr>
                                <w:spacing w:val="-1"/>
                                <w:w w:val="103"/>
                                <w:sz w:val="15"/>
                              </w:rPr>
                              <w:t>pub</w:t>
                            </w:r>
                            <w:r>
                              <w:rPr>
                                <w:w w:val="103"/>
                                <w:sz w:val="15"/>
                              </w:rPr>
                              <w:t>lic</w:t>
                            </w:r>
                            <w:r>
                              <w:rPr>
                                <w:spacing w:val="1"/>
                                <w:sz w:val="15"/>
                              </w:rPr>
                              <w:t xml:space="preserve"> </w:t>
                            </w:r>
                            <w:r>
                              <w:rPr>
                                <w:spacing w:val="-1"/>
                                <w:w w:val="103"/>
                                <w:sz w:val="15"/>
                              </w:rPr>
                              <w:t>awarenes</w:t>
                            </w:r>
                            <w:r>
                              <w:rPr>
                                <w:w w:val="103"/>
                                <w:sz w:val="15"/>
                              </w:rPr>
                              <w:t>s</w:t>
                            </w:r>
                            <w:r>
                              <w:rPr>
                                <w:spacing w:val="1"/>
                                <w:sz w:val="15"/>
                              </w:rPr>
                              <w:t xml:space="preserve"> </w:t>
                            </w:r>
                            <w:r>
                              <w:rPr>
                                <w:spacing w:val="-1"/>
                                <w:w w:val="103"/>
                                <w:sz w:val="15"/>
                              </w:rPr>
                              <w:t>abou</w:t>
                            </w:r>
                            <w:r>
                              <w:rPr>
                                <w:w w:val="103"/>
                                <w:sz w:val="15"/>
                              </w:rPr>
                              <w:t>t</w:t>
                            </w:r>
                            <w:r>
                              <w:rPr>
                                <w:spacing w:val="1"/>
                                <w:sz w:val="15"/>
                              </w:rPr>
                              <w:t xml:space="preserve"> </w:t>
                            </w:r>
                            <w:r>
                              <w:rPr>
                                <w:w w:val="103"/>
                                <w:sz w:val="15"/>
                              </w:rPr>
                              <w:t>i</w:t>
                            </w:r>
                            <w:r>
                              <w:rPr>
                                <w:spacing w:val="-1"/>
                                <w:w w:val="103"/>
                                <w:sz w:val="15"/>
                              </w:rPr>
                              <w:t>ssue</w:t>
                            </w:r>
                            <w:r>
                              <w:rPr>
                                <w:w w:val="103"/>
                                <w:sz w:val="15"/>
                              </w:rPr>
                              <w:t>s</w:t>
                            </w:r>
                            <w:r>
                              <w:rPr>
                                <w:spacing w:val="1"/>
                                <w:sz w:val="15"/>
                              </w:rPr>
                              <w:t xml:space="preserve"> </w:t>
                            </w:r>
                            <w:r>
                              <w:rPr>
                                <w:spacing w:val="-1"/>
                                <w:w w:val="103"/>
                                <w:sz w:val="15"/>
                              </w:rPr>
                              <w:t>an</w:t>
                            </w:r>
                            <w:r>
                              <w:rPr>
                                <w:w w:val="103"/>
                                <w:sz w:val="15"/>
                              </w:rPr>
                              <w:t>d</w:t>
                            </w:r>
                            <w:r>
                              <w:rPr>
                                <w:spacing w:val="3"/>
                                <w:sz w:val="15"/>
                              </w:rPr>
                              <w:t xml:space="preserve"> </w:t>
                            </w:r>
                            <w:r>
                              <w:rPr>
                                <w:spacing w:val="-1"/>
                                <w:w w:val="103"/>
                                <w:sz w:val="15"/>
                              </w:rPr>
                              <w:t>he</w:t>
                            </w:r>
                            <w:r>
                              <w:rPr>
                                <w:w w:val="103"/>
                                <w:sz w:val="15"/>
                              </w:rPr>
                              <w:t>l</w:t>
                            </w:r>
                            <w:r>
                              <w:rPr>
                                <w:spacing w:val="-1"/>
                                <w:w w:val="103"/>
                                <w:sz w:val="15"/>
                              </w:rPr>
                              <w:t>p</w:t>
                            </w:r>
                            <w:r>
                              <w:rPr>
                                <w:w w:val="103"/>
                                <w:sz w:val="15"/>
                              </w:rPr>
                              <w:t>i</w:t>
                            </w:r>
                            <w:r>
                              <w:rPr>
                                <w:spacing w:val="-1"/>
                                <w:w w:val="103"/>
                                <w:sz w:val="15"/>
                              </w:rPr>
                              <w:t>n</w:t>
                            </w:r>
                            <w:r>
                              <w:rPr>
                                <w:w w:val="103"/>
                                <w:sz w:val="15"/>
                              </w:rPr>
                              <w:t>g</w:t>
                            </w:r>
                            <w:r>
                              <w:rPr>
                                <w:spacing w:val="1"/>
                                <w:sz w:val="15"/>
                              </w:rPr>
                              <w:t xml:space="preserve"> </w:t>
                            </w:r>
                            <w:r>
                              <w:rPr>
                                <w:spacing w:val="-1"/>
                                <w:w w:val="103"/>
                                <w:sz w:val="15"/>
                              </w:rPr>
                              <w:t>fram</w:t>
                            </w:r>
                            <w:r>
                              <w:rPr>
                                <w:w w:val="103"/>
                                <w:sz w:val="15"/>
                              </w:rPr>
                              <w:t>e</w:t>
                            </w:r>
                            <w:r>
                              <w:rPr>
                                <w:spacing w:val="1"/>
                                <w:sz w:val="15"/>
                              </w:rPr>
                              <w:t xml:space="preserve"> </w:t>
                            </w:r>
                            <w:r>
                              <w:rPr>
                                <w:spacing w:val="-1"/>
                                <w:w w:val="103"/>
                                <w:sz w:val="15"/>
                              </w:rPr>
                              <w:t>th</w:t>
                            </w:r>
                            <w:r>
                              <w:rPr>
                                <w:w w:val="103"/>
                                <w:sz w:val="15"/>
                              </w:rPr>
                              <w:t>e</w:t>
                            </w:r>
                            <w:r>
                              <w:rPr>
                                <w:spacing w:val="1"/>
                                <w:sz w:val="15"/>
                              </w:rPr>
                              <w:t xml:space="preserve"> </w:t>
                            </w:r>
                            <w:r>
                              <w:rPr>
                                <w:spacing w:val="-1"/>
                                <w:w w:val="103"/>
                                <w:sz w:val="15"/>
                              </w:rPr>
                              <w:t>pub</w:t>
                            </w:r>
                            <w:r>
                              <w:rPr>
                                <w:w w:val="103"/>
                                <w:sz w:val="15"/>
                              </w:rPr>
                              <w:t>lic</w:t>
                            </w:r>
                            <w:r>
                              <w:rPr>
                                <w:spacing w:val="1"/>
                                <w:sz w:val="15"/>
                              </w:rPr>
                              <w:t xml:space="preserve"> </w:t>
                            </w:r>
                            <w:r>
                              <w:rPr>
                                <w:spacing w:val="-1"/>
                                <w:w w:val="103"/>
                                <w:sz w:val="15"/>
                              </w:rPr>
                              <w:t>agenda</w:t>
                            </w:r>
                            <w:r>
                              <w:rPr>
                                <w:w w:val="103"/>
                                <w:sz w:val="15"/>
                              </w:rPr>
                              <w:t>.</w:t>
                            </w:r>
                          </w:p>
                          <w:p w:rsidR="00BC63DB" w:rsidRDefault="00BC63DB">
                            <w:pPr>
                              <w:pStyle w:val="TableParagraph"/>
                              <w:spacing w:before="17"/>
                              <w:ind w:left="102" w:right="126"/>
                              <w:rPr>
                                <w:sz w:val="15"/>
                              </w:rPr>
                            </w:pPr>
                            <w:r>
                              <w:rPr>
                                <w:w w:val="105"/>
                                <w:sz w:val="15"/>
                              </w:rPr>
                              <w:t>-­Do the rich and powerful have greater influence? More than they deserve?</w:t>
                            </w:r>
                          </w:p>
                        </w:tc>
                      </w:tr>
                    </w:tbl>
                    <w:p w:rsidR="00BC63DB" w:rsidRDefault="00BC63DB" w:rsidP="00BC63DB">
                      <w:pPr>
                        <w:pStyle w:val="BodyText"/>
                      </w:pPr>
                    </w:p>
                  </w:txbxContent>
                </v:textbox>
                <w10:wrap anchorx="page"/>
              </v:shape>
            </w:pict>
          </mc:Fallback>
        </mc:AlternateContent>
      </w:r>
      <w:r w:rsidRPr="005877B4">
        <w:rPr>
          <w:rFonts w:ascii="Palatino Linotype" w:hAnsi="Palatino Linotype"/>
          <w:sz w:val="28"/>
          <w:szCs w:val="28"/>
        </w:rPr>
        <w:t xml:space="preserve">INTEREST GROUPS </w:t>
      </w:r>
      <w:r w:rsidRPr="005877B4">
        <w:rPr>
          <w:rFonts w:ascii="Palatino Linotype" w:hAnsi="Palatino Linotype"/>
          <w:sz w:val="24"/>
          <w:szCs w:val="24"/>
        </w:rPr>
        <w:t>TYPES OF INTEREST GROUPS</w:t>
      </w:r>
    </w:p>
    <w:p w:rsidR="00BC63DB" w:rsidRPr="005877B4" w:rsidRDefault="00BC63DB" w:rsidP="00BC63DB">
      <w:pPr>
        <w:rPr>
          <w:rFonts w:ascii="Palatino Linotype" w:hAnsi="Palatino Linotype"/>
          <w:b/>
          <w:sz w:val="24"/>
          <w:szCs w:val="24"/>
        </w:rPr>
      </w:pPr>
    </w:p>
    <w:p w:rsidR="00BC63DB" w:rsidRPr="005877B4" w:rsidRDefault="00BC63DB" w:rsidP="00BC63DB">
      <w:pPr>
        <w:rPr>
          <w:rFonts w:ascii="Palatino Linotype" w:hAnsi="Palatino Linotype"/>
          <w:b/>
          <w:sz w:val="24"/>
          <w:szCs w:val="24"/>
        </w:rPr>
      </w:pPr>
    </w:p>
    <w:p w:rsidR="00BC63DB" w:rsidRPr="005877B4" w:rsidRDefault="00BC63DB" w:rsidP="00BC63DB">
      <w:pPr>
        <w:rPr>
          <w:rFonts w:ascii="Palatino Linotype" w:hAnsi="Palatino Linotype"/>
          <w:b/>
          <w:sz w:val="24"/>
          <w:szCs w:val="24"/>
        </w:rPr>
      </w:pPr>
    </w:p>
    <w:p w:rsidR="00BC63DB" w:rsidRPr="005877B4" w:rsidRDefault="00BC63DB" w:rsidP="00BC63DB">
      <w:pPr>
        <w:rPr>
          <w:rFonts w:ascii="Palatino Linotype" w:hAnsi="Palatino Linotype"/>
          <w:b/>
          <w:sz w:val="24"/>
          <w:szCs w:val="24"/>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Default="00BC63DB" w:rsidP="00BC63DB">
      <w:pPr>
        <w:rPr>
          <w:b/>
          <w:sz w:val="20"/>
        </w:rPr>
      </w:pPr>
    </w:p>
    <w:p w:rsidR="00BC63DB" w:rsidRPr="005877B4" w:rsidRDefault="00BC63DB" w:rsidP="00BC63DB">
      <w:pPr>
        <w:spacing w:before="11"/>
        <w:rPr>
          <w:b/>
          <w:sz w:val="20"/>
          <w:szCs w:val="20"/>
        </w:rPr>
      </w:pPr>
    </w:p>
    <w:p w:rsidR="00BC63DB" w:rsidRPr="005877B4" w:rsidRDefault="00BC63DB" w:rsidP="00BC63DB">
      <w:pPr>
        <w:pStyle w:val="BodyText"/>
        <w:spacing w:before="68" w:after="60"/>
        <w:ind w:left="118"/>
        <w:rPr>
          <w:rFonts w:ascii="Palatino Linotype" w:hAnsi="Palatino Linotype"/>
          <w:sz w:val="24"/>
          <w:szCs w:val="24"/>
        </w:rPr>
      </w:pPr>
      <w:r w:rsidRPr="005877B4">
        <w:rPr>
          <w:rFonts w:ascii="Palatino Linotype" w:hAnsi="Palatino Linotype"/>
          <w:sz w:val="24"/>
          <w:szCs w:val="24"/>
        </w:rPr>
        <w:t>INTEREST GROUP THEORIES</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51"/>
        <w:gridCol w:w="6963"/>
      </w:tblGrid>
      <w:tr w:rsidR="00BC63DB" w:rsidRPr="005877B4" w:rsidTr="00DD10C2">
        <w:trPr>
          <w:trHeight w:hRule="exact" w:val="540"/>
        </w:trPr>
        <w:tc>
          <w:tcPr>
            <w:tcW w:w="3051" w:type="dxa"/>
            <w:shd w:val="clear" w:color="auto" w:fill="CCCCCC"/>
          </w:tcPr>
          <w:p w:rsidR="00BC63DB" w:rsidRPr="005877B4" w:rsidRDefault="00BC63DB" w:rsidP="00DD10C2">
            <w:pPr>
              <w:pStyle w:val="TableParagraph"/>
              <w:spacing w:before="111"/>
              <w:ind w:left="139" w:right="140"/>
              <w:jc w:val="center"/>
              <w:rPr>
                <w:rFonts w:ascii="Palatino Linotype" w:hAnsi="Palatino Linotype"/>
                <w:b/>
                <w:sz w:val="24"/>
                <w:szCs w:val="24"/>
              </w:rPr>
            </w:pPr>
            <w:r w:rsidRPr="005877B4">
              <w:rPr>
                <w:rFonts w:ascii="Palatino Linotype" w:hAnsi="Palatino Linotype"/>
                <w:b/>
                <w:sz w:val="24"/>
                <w:szCs w:val="24"/>
              </w:rPr>
              <w:t>THEORY</w:t>
            </w:r>
          </w:p>
        </w:tc>
        <w:tc>
          <w:tcPr>
            <w:tcW w:w="6963" w:type="dxa"/>
            <w:shd w:val="clear" w:color="auto" w:fill="CCCCCC"/>
          </w:tcPr>
          <w:p w:rsidR="00BC63DB" w:rsidRPr="005877B4" w:rsidRDefault="00BC63DB" w:rsidP="00DD10C2">
            <w:pPr>
              <w:pStyle w:val="TableParagraph"/>
              <w:spacing w:before="111"/>
              <w:ind w:left="2529" w:right="2534"/>
              <w:jc w:val="center"/>
              <w:rPr>
                <w:rFonts w:ascii="Palatino Linotype" w:hAnsi="Palatino Linotype"/>
                <w:b/>
                <w:sz w:val="24"/>
                <w:szCs w:val="24"/>
              </w:rPr>
            </w:pPr>
            <w:r w:rsidRPr="005877B4">
              <w:rPr>
                <w:rFonts w:ascii="Palatino Linotype" w:hAnsi="Palatino Linotype"/>
                <w:b/>
                <w:sz w:val="24"/>
                <w:szCs w:val="24"/>
              </w:rPr>
              <w:t>DESCRIPTION</w:t>
            </w:r>
          </w:p>
        </w:tc>
      </w:tr>
      <w:tr w:rsidR="00BC63DB" w:rsidRPr="005877B4" w:rsidTr="005877B4">
        <w:trPr>
          <w:trHeight w:hRule="exact" w:val="841"/>
        </w:trPr>
        <w:tc>
          <w:tcPr>
            <w:tcW w:w="3051" w:type="dxa"/>
          </w:tcPr>
          <w:p w:rsidR="00BC63DB" w:rsidRPr="005877B4" w:rsidRDefault="00BC63DB" w:rsidP="00DD10C2">
            <w:pPr>
              <w:pStyle w:val="TableParagraph"/>
              <w:spacing w:before="214"/>
              <w:ind w:left="139" w:right="142"/>
              <w:jc w:val="center"/>
              <w:rPr>
                <w:rFonts w:ascii="Palatino Linotype" w:hAnsi="Palatino Linotype"/>
                <w:b/>
                <w:sz w:val="24"/>
                <w:szCs w:val="24"/>
              </w:rPr>
            </w:pPr>
            <w:r w:rsidRPr="005877B4">
              <w:rPr>
                <w:rFonts w:ascii="Palatino Linotype" w:hAnsi="Palatino Linotype"/>
                <w:b/>
                <w:sz w:val="24"/>
                <w:szCs w:val="24"/>
              </w:rPr>
              <w:t>PLURALIST THEORY</w:t>
            </w:r>
          </w:p>
        </w:tc>
        <w:tc>
          <w:tcPr>
            <w:tcW w:w="6963" w:type="dxa"/>
          </w:tcPr>
          <w:p w:rsidR="00BC63DB" w:rsidRPr="005877B4" w:rsidRDefault="00BC63DB" w:rsidP="00DD10C2">
            <w:pPr>
              <w:pStyle w:val="TableParagraph"/>
              <w:spacing w:before="124" w:line="261" w:lineRule="auto"/>
              <w:ind w:left="102" w:right="14"/>
              <w:rPr>
                <w:rFonts w:ascii="Palatino Linotype" w:hAnsi="Palatino Linotype"/>
                <w:sz w:val="24"/>
                <w:szCs w:val="24"/>
              </w:rPr>
            </w:pPr>
            <w:r w:rsidRPr="005877B4">
              <w:rPr>
                <w:rFonts w:ascii="Palatino Linotype" w:hAnsi="Palatino Linotype"/>
                <w:sz w:val="24"/>
                <w:szCs w:val="24"/>
              </w:rPr>
              <w:t>The theory that political power is distributed among a wide array of diverse and competing interest groups.</w:t>
            </w:r>
          </w:p>
        </w:tc>
      </w:tr>
      <w:tr w:rsidR="00BC63DB" w:rsidRPr="005877B4" w:rsidTr="005877B4">
        <w:trPr>
          <w:trHeight w:hRule="exact" w:val="1084"/>
        </w:trPr>
        <w:tc>
          <w:tcPr>
            <w:tcW w:w="3051" w:type="dxa"/>
          </w:tcPr>
          <w:p w:rsidR="00BC63DB" w:rsidRPr="005877B4" w:rsidRDefault="00BC63DB" w:rsidP="00DD10C2">
            <w:pPr>
              <w:pStyle w:val="TableParagraph"/>
              <w:spacing w:before="111" w:line="247" w:lineRule="auto"/>
              <w:ind w:left="948" w:hanging="424"/>
              <w:rPr>
                <w:rFonts w:ascii="Palatino Linotype" w:hAnsi="Palatino Linotype"/>
                <w:b/>
                <w:sz w:val="24"/>
                <w:szCs w:val="24"/>
              </w:rPr>
            </w:pPr>
            <w:r w:rsidRPr="005877B4">
              <w:rPr>
                <w:rFonts w:ascii="Palatino Linotype" w:hAnsi="Palatino Linotype"/>
                <w:b/>
                <w:sz w:val="24"/>
                <w:szCs w:val="24"/>
              </w:rPr>
              <w:t>DISTURBANCE THEORY</w:t>
            </w:r>
          </w:p>
        </w:tc>
        <w:tc>
          <w:tcPr>
            <w:tcW w:w="6963" w:type="dxa"/>
          </w:tcPr>
          <w:p w:rsidR="00BC63DB" w:rsidRPr="005877B4" w:rsidRDefault="00BC63DB" w:rsidP="00DD10C2">
            <w:pPr>
              <w:pStyle w:val="TableParagraph"/>
              <w:spacing w:before="10"/>
              <w:rPr>
                <w:rFonts w:ascii="Palatino Linotype" w:hAnsi="Palatino Linotype"/>
                <w:b/>
                <w:sz w:val="24"/>
                <w:szCs w:val="24"/>
              </w:rPr>
            </w:pPr>
          </w:p>
          <w:p w:rsidR="00BC63DB" w:rsidRPr="005877B4" w:rsidRDefault="00BC63DB" w:rsidP="00DD10C2">
            <w:pPr>
              <w:pStyle w:val="TableParagraph"/>
              <w:spacing w:line="261" w:lineRule="auto"/>
              <w:ind w:left="102" w:right="14"/>
              <w:rPr>
                <w:rFonts w:ascii="Palatino Linotype" w:hAnsi="Palatino Linotype"/>
                <w:sz w:val="24"/>
                <w:szCs w:val="24"/>
              </w:rPr>
            </w:pPr>
            <w:r w:rsidRPr="005877B4">
              <w:rPr>
                <w:rFonts w:ascii="Palatino Linotype" w:hAnsi="Palatino Linotype"/>
                <w:sz w:val="24"/>
                <w:szCs w:val="24"/>
              </w:rPr>
              <w:t>The theory that interest groups form in part to counteract the efforts of other groups.</w:t>
            </w:r>
          </w:p>
        </w:tc>
      </w:tr>
      <w:tr w:rsidR="00BC63DB" w:rsidRPr="005877B4" w:rsidTr="005877B4">
        <w:trPr>
          <w:trHeight w:hRule="exact" w:val="1084"/>
        </w:trPr>
        <w:tc>
          <w:tcPr>
            <w:tcW w:w="3051" w:type="dxa"/>
          </w:tcPr>
          <w:p w:rsidR="00BC63DB" w:rsidRPr="005877B4" w:rsidRDefault="00BC63DB" w:rsidP="00DD10C2">
            <w:pPr>
              <w:pStyle w:val="TableParagraph"/>
              <w:spacing w:before="111" w:line="247" w:lineRule="auto"/>
              <w:ind w:left="948" w:hanging="526"/>
              <w:rPr>
                <w:rFonts w:ascii="Palatino Linotype" w:hAnsi="Palatino Linotype"/>
                <w:b/>
                <w:sz w:val="24"/>
                <w:szCs w:val="24"/>
              </w:rPr>
            </w:pPr>
            <w:r w:rsidRPr="005877B4">
              <w:rPr>
                <w:rFonts w:ascii="Palatino Linotype" w:hAnsi="Palatino Linotype"/>
                <w:b/>
                <w:sz w:val="24"/>
                <w:szCs w:val="24"/>
              </w:rPr>
              <w:t>TRANSACTIONS THEORY</w:t>
            </w:r>
          </w:p>
        </w:tc>
        <w:tc>
          <w:tcPr>
            <w:tcW w:w="6963" w:type="dxa"/>
          </w:tcPr>
          <w:p w:rsidR="00BC63DB" w:rsidRPr="005877B4" w:rsidRDefault="00BC63DB" w:rsidP="00DD10C2">
            <w:pPr>
              <w:pStyle w:val="TableParagraph"/>
              <w:spacing w:before="10"/>
              <w:rPr>
                <w:rFonts w:ascii="Palatino Linotype" w:hAnsi="Palatino Linotype"/>
                <w:b/>
                <w:sz w:val="24"/>
                <w:szCs w:val="24"/>
              </w:rPr>
            </w:pPr>
          </w:p>
          <w:p w:rsidR="00BC63DB" w:rsidRPr="005877B4" w:rsidRDefault="00BC63DB" w:rsidP="00DD10C2">
            <w:pPr>
              <w:pStyle w:val="TableParagraph"/>
              <w:spacing w:line="261" w:lineRule="auto"/>
              <w:ind w:left="102" w:right="14"/>
              <w:rPr>
                <w:rFonts w:ascii="Palatino Linotype" w:hAnsi="Palatino Linotype"/>
                <w:sz w:val="24"/>
                <w:szCs w:val="24"/>
              </w:rPr>
            </w:pPr>
            <w:r w:rsidRPr="005877B4">
              <w:rPr>
                <w:rFonts w:ascii="Palatino Linotype" w:hAnsi="Palatino Linotype"/>
                <w:sz w:val="24"/>
                <w:szCs w:val="24"/>
              </w:rPr>
              <w:t>The theory that public policies are the result of narrowly defined exchanges among political actors.</w:t>
            </w:r>
          </w:p>
        </w:tc>
      </w:tr>
      <w:tr w:rsidR="00BC63DB" w:rsidRPr="005877B4" w:rsidTr="005877B4">
        <w:trPr>
          <w:trHeight w:hRule="exact" w:val="1444"/>
        </w:trPr>
        <w:tc>
          <w:tcPr>
            <w:tcW w:w="3051" w:type="dxa"/>
          </w:tcPr>
          <w:p w:rsidR="00BC63DB" w:rsidRPr="005877B4" w:rsidRDefault="00BC63DB" w:rsidP="00DD10C2">
            <w:pPr>
              <w:pStyle w:val="TableParagraph"/>
              <w:spacing w:before="111" w:line="247" w:lineRule="auto"/>
              <w:ind w:left="218" w:firstLine="394"/>
              <w:rPr>
                <w:rFonts w:ascii="Palatino Linotype" w:hAnsi="Palatino Linotype"/>
                <w:b/>
                <w:sz w:val="24"/>
                <w:szCs w:val="24"/>
              </w:rPr>
            </w:pPr>
            <w:r w:rsidRPr="005877B4">
              <w:rPr>
                <w:rFonts w:ascii="Palatino Linotype" w:hAnsi="Palatino Linotype"/>
                <w:b/>
                <w:sz w:val="24"/>
                <w:szCs w:val="24"/>
              </w:rPr>
              <w:t>POPULATION ECOLOGY THEORY</w:t>
            </w:r>
          </w:p>
        </w:tc>
        <w:tc>
          <w:tcPr>
            <w:tcW w:w="6963" w:type="dxa"/>
          </w:tcPr>
          <w:p w:rsidR="00BC63DB" w:rsidRPr="005877B4" w:rsidRDefault="00BC63DB" w:rsidP="00DD10C2">
            <w:pPr>
              <w:pStyle w:val="TableParagraph"/>
              <w:spacing w:before="10"/>
              <w:rPr>
                <w:rFonts w:ascii="Palatino Linotype" w:hAnsi="Palatino Linotype"/>
                <w:b/>
                <w:sz w:val="24"/>
                <w:szCs w:val="24"/>
              </w:rPr>
            </w:pPr>
          </w:p>
          <w:p w:rsidR="00BC63DB" w:rsidRPr="005877B4" w:rsidRDefault="00BC63DB" w:rsidP="005877B4">
            <w:pPr>
              <w:pStyle w:val="TableParagraph"/>
              <w:spacing w:line="261" w:lineRule="auto"/>
              <w:ind w:left="102" w:right="14"/>
              <w:rPr>
                <w:rFonts w:ascii="Palatino Linotype" w:hAnsi="Palatino Linotype"/>
                <w:sz w:val="24"/>
                <w:szCs w:val="24"/>
              </w:rPr>
            </w:pPr>
            <w:r w:rsidRPr="005877B4">
              <w:rPr>
                <w:rFonts w:ascii="Palatino Linotype" w:hAnsi="Palatino Linotype"/>
                <w:sz w:val="24"/>
                <w:szCs w:val="24"/>
              </w:rPr>
              <w:t>The theory that the life of a political organization is conditional on the density and diversity of the interest group population in a given area.</w:t>
            </w:r>
          </w:p>
        </w:tc>
      </w:tr>
    </w:tbl>
    <w:p w:rsidR="00BC63DB" w:rsidRDefault="00BC63DB" w:rsidP="00BC63DB">
      <w:pPr>
        <w:spacing w:line="261" w:lineRule="auto"/>
        <w:rPr>
          <w:sz w:val="21"/>
        </w:rPr>
        <w:sectPr w:rsidR="00BC63DB">
          <w:pgSz w:w="11910" w:h="16840"/>
          <w:pgMar w:top="1640" w:right="360" w:bottom="860" w:left="1280" w:header="0" w:footer="668" w:gutter="0"/>
          <w:cols w:space="720"/>
        </w:sectPr>
      </w:pPr>
    </w:p>
    <w:p w:rsidR="00BC63DB" w:rsidRDefault="00BC63DB" w:rsidP="00BC63DB">
      <w:pPr>
        <w:pStyle w:val="BodyText"/>
        <w:spacing w:before="7"/>
        <w:rPr>
          <w:rFonts w:ascii="Times New Roman"/>
          <w:b w:val="0"/>
          <w:sz w:val="5"/>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57"/>
        <w:gridCol w:w="3372"/>
        <w:gridCol w:w="4146"/>
      </w:tblGrid>
      <w:tr w:rsidR="00BC63DB" w:rsidTr="00DD10C2">
        <w:trPr>
          <w:trHeight w:hRule="exact" w:val="540"/>
        </w:trPr>
        <w:tc>
          <w:tcPr>
            <w:tcW w:w="2657" w:type="dxa"/>
            <w:shd w:val="clear" w:color="auto" w:fill="CCCCCC"/>
          </w:tcPr>
          <w:p w:rsidR="00BC63DB" w:rsidRDefault="00BC63DB" w:rsidP="00DD10C2">
            <w:pPr>
              <w:pStyle w:val="TableParagraph"/>
              <w:spacing w:before="111"/>
              <w:ind w:left="613"/>
              <w:rPr>
                <w:b/>
                <w:sz w:val="27"/>
              </w:rPr>
            </w:pPr>
            <w:r>
              <w:rPr>
                <w:b/>
                <w:sz w:val="27"/>
              </w:rPr>
              <w:t>FUNCTION</w:t>
            </w:r>
          </w:p>
        </w:tc>
        <w:tc>
          <w:tcPr>
            <w:tcW w:w="3372" w:type="dxa"/>
            <w:shd w:val="clear" w:color="auto" w:fill="CCCCCC"/>
          </w:tcPr>
          <w:p w:rsidR="00BC63DB" w:rsidRDefault="00BC63DB" w:rsidP="00DD10C2">
            <w:pPr>
              <w:pStyle w:val="TableParagraph"/>
              <w:spacing w:before="111"/>
              <w:ind w:left="306" w:right="78"/>
              <w:rPr>
                <w:b/>
                <w:sz w:val="27"/>
              </w:rPr>
            </w:pPr>
            <w:r>
              <w:rPr>
                <w:b/>
                <w:sz w:val="27"/>
              </w:rPr>
              <w:t>SPECIFIC FUNCTION</w:t>
            </w:r>
          </w:p>
        </w:tc>
        <w:tc>
          <w:tcPr>
            <w:tcW w:w="4146" w:type="dxa"/>
            <w:shd w:val="clear" w:color="auto" w:fill="CCCCCC"/>
          </w:tcPr>
          <w:p w:rsidR="00BC63DB" w:rsidRDefault="00BC63DB" w:rsidP="00DD10C2">
            <w:pPr>
              <w:pStyle w:val="TableParagraph"/>
              <w:spacing w:before="111"/>
              <w:ind w:left="1123" w:right="122"/>
              <w:rPr>
                <w:b/>
                <w:sz w:val="27"/>
              </w:rPr>
            </w:pPr>
            <w:r>
              <w:rPr>
                <w:b/>
                <w:sz w:val="27"/>
              </w:rPr>
              <w:t>DESCRIPTION</w:t>
            </w:r>
          </w:p>
        </w:tc>
      </w:tr>
      <w:tr w:rsidR="00BC63DB" w:rsidTr="00DD10C2">
        <w:trPr>
          <w:trHeight w:hRule="exact" w:val="1343"/>
        </w:trPr>
        <w:tc>
          <w:tcPr>
            <w:tcW w:w="2657" w:type="dxa"/>
            <w:vMerge w:val="restart"/>
          </w:tcPr>
          <w:p w:rsidR="00BC63DB" w:rsidRDefault="00BC63DB" w:rsidP="00DD10C2">
            <w:pPr>
              <w:pStyle w:val="TableParagraph"/>
              <w:rPr>
                <w:rFonts w:ascii="Times New Roman"/>
                <w:sz w:val="26"/>
              </w:rPr>
            </w:pPr>
          </w:p>
          <w:p w:rsidR="00BC63DB" w:rsidRDefault="00BC63DB" w:rsidP="00DD10C2">
            <w:pPr>
              <w:pStyle w:val="TableParagraph"/>
              <w:rPr>
                <w:rFonts w:ascii="Times New Roman"/>
                <w:sz w:val="26"/>
              </w:rPr>
            </w:pPr>
          </w:p>
          <w:p w:rsidR="00BC63DB" w:rsidRDefault="00BC63DB" w:rsidP="00DD10C2">
            <w:pPr>
              <w:pStyle w:val="TableParagraph"/>
              <w:rPr>
                <w:rFonts w:ascii="Times New Roman"/>
                <w:sz w:val="26"/>
              </w:rPr>
            </w:pPr>
          </w:p>
          <w:p w:rsidR="00BC63DB" w:rsidRDefault="00BC63DB" w:rsidP="00DD10C2">
            <w:pPr>
              <w:pStyle w:val="TableParagraph"/>
              <w:rPr>
                <w:rFonts w:ascii="Times New Roman"/>
                <w:sz w:val="26"/>
              </w:rPr>
            </w:pPr>
          </w:p>
          <w:p w:rsidR="00BC63DB" w:rsidRDefault="00BC63DB" w:rsidP="00DD10C2">
            <w:pPr>
              <w:pStyle w:val="TableParagraph"/>
              <w:rPr>
                <w:rFonts w:ascii="Times New Roman"/>
                <w:sz w:val="26"/>
              </w:rPr>
            </w:pPr>
          </w:p>
          <w:p w:rsidR="00BC63DB" w:rsidRDefault="00BC63DB" w:rsidP="00DD10C2">
            <w:pPr>
              <w:pStyle w:val="TableParagraph"/>
              <w:rPr>
                <w:rFonts w:ascii="Times New Roman"/>
                <w:sz w:val="26"/>
              </w:rPr>
            </w:pPr>
          </w:p>
          <w:p w:rsidR="00BC63DB" w:rsidRDefault="00BC63DB" w:rsidP="00DD10C2">
            <w:pPr>
              <w:pStyle w:val="TableParagraph"/>
              <w:rPr>
                <w:rFonts w:ascii="Times New Roman"/>
                <w:sz w:val="26"/>
              </w:rPr>
            </w:pPr>
          </w:p>
          <w:p w:rsidR="00BC63DB" w:rsidRDefault="00BC63DB" w:rsidP="00DD10C2">
            <w:pPr>
              <w:pStyle w:val="TableParagraph"/>
              <w:rPr>
                <w:rFonts w:ascii="Times New Roman"/>
                <w:sz w:val="26"/>
              </w:rPr>
            </w:pPr>
          </w:p>
          <w:p w:rsidR="00BC63DB" w:rsidRDefault="00BC63DB" w:rsidP="00DD10C2">
            <w:pPr>
              <w:pStyle w:val="TableParagraph"/>
              <w:rPr>
                <w:rFonts w:ascii="Times New Roman"/>
                <w:sz w:val="26"/>
              </w:rPr>
            </w:pPr>
          </w:p>
          <w:p w:rsidR="00BC63DB" w:rsidRDefault="00BC63DB" w:rsidP="00DD10C2">
            <w:pPr>
              <w:pStyle w:val="TableParagraph"/>
              <w:spacing w:before="2"/>
              <w:rPr>
                <w:rFonts w:ascii="Times New Roman"/>
                <w:sz w:val="37"/>
              </w:rPr>
            </w:pPr>
          </w:p>
          <w:p w:rsidR="00BC63DB" w:rsidRDefault="00BC63DB" w:rsidP="00DD10C2">
            <w:pPr>
              <w:pStyle w:val="TableParagraph"/>
              <w:ind w:left="598"/>
              <w:rPr>
                <w:b/>
                <w:sz w:val="27"/>
              </w:rPr>
            </w:pPr>
            <w:r>
              <w:rPr>
                <w:b/>
                <w:sz w:val="27"/>
              </w:rPr>
              <w:t>LOBBYING</w:t>
            </w:r>
          </w:p>
        </w:tc>
        <w:tc>
          <w:tcPr>
            <w:tcW w:w="3372" w:type="dxa"/>
          </w:tcPr>
          <w:p w:rsidR="00BC63DB" w:rsidRDefault="00BC63DB" w:rsidP="00DD10C2">
            <w:pPr>
              <w:pStyle w:val="TableParagraph"/>
              <w:rPr>
                <w:rFonts w:ascii="Times New Roman"/>
              </w:rPr>
            </w:pPr>
          </w:p>
          <w:p w:rsidR="00BC63DB" w:rsidRDefault="00BC63DB" w:rsidP="00DD10C2">
            <w:pPr>
              <w:pStyle w:val="TableParagraph"/>
              <w:spacing w:before="2"/>
              <w:rPr>
                <w:rFonts w:ascii="Times New Roman"/>
                <w:sz w:val="25"/>
              </w:rPr>
            </w:pPr>
          </w:p>
          <w:p w:rsidR="00BC63DB" w:rsidRDefault="00BC63DB" w:rsidP="00DD10C2">
            <w:pPr>
              <w:pStyle w:val="TableParagraph"/>
              <w:spacing w:before="1"/>
              <w:ind w:left="350" w:right="78"/>
              <w:rPr>
                <w:b/>
                <w:sz w:val="23"/>
              </w:rPr>
            </w:pPr>
            <w:r>
              <w:rPr>
                <w:b/>
                <w:sz w:val="23"/>
              </w:rPr>
              <w:t>LOBBYING CONGRESS</w:t>
            </w:r>
          </w:p>
        </w:tc>
        <w:tc>
          <w:tcPr>
            <w:tcW w:w="4146" w:type="dxa"/>
          </w:tcPr>
          <w:p w:rsidR="00BC63DB" w:rsidRDefault="00BC63DB" w:rsidP="00DD10C2">
            <w:pPr>
              <w:pStyle w:val="TableParagraph"/>
              <w:spacing w:before="113" w:line="259" w:lineRule="auto"/>
              <w:ind w:left="102" w:right="126"/>
              <w:rPr>
                <w:sz w:val="15"/>
              </w:rPr>
            </w:pPr>
            <w:r>
              <w:rPr>
                <w:sz w:val="19"/>
              </w:rPr>
              <w:t xml:space="preserve">Lobbying activities include congressional testimony on behalf of a group </w:t>
            </w:r>
            <w:r>
              <w:rPr>
                <w:sz w:val="15"/>
              </w:rPr>
              <w:t>(even writing bills)</w:t>
            </w:r>
            <w:r>
              <w:rPr>
                <w:sz w:val="19"/>
              </w:rPr>
              <w:t xml:space="preserve">, individual letters from interested constituents, and campaign contributions </w:t>
            </w:r>
            <w:r>
              <w:rPr>
                <w:sz w:val="15"/>
              </w:rPr>
              <w:t>(straight up vote buying is</w:t>
            </w:r>
            <w:r>
              <w:rPr>
                <w:spacing w:val="32"/>
                <w:sz w:val="15"/>
              </w:rPr>
              <w:t xml:space="preserve"> </w:t>
            </w:r>
            <w:r>
              <w:rPr>
                <w:sz w:val="15"/>
              </w:rPr>
              <w:t>illegal)</w:t>
            </w:r>
          </w:p>
        </w:tc>
      </w:tr>
      <w:tr w:rsidR="00BC63DB" w:rsidTr="00DD10C2">
        <w:trPr>
          <w:trHeight w:hRule="exact" w:val="1153"/>
        </w:trPr>
        <w:tc>
          <w:tcPr>
            <w:tcW w:w="2657" w:type="dxa"/>
            <w:vMerge/>
          </w:tcPr>
          <w:p w:rsidR="00BC63DB" w:rsidRDefault="00BC63DB" w:rsidP="00DD10C2"/>
        </w:tc>
        <w:tc>
          <w:tcPr>
            <w:tcW w:w="3372" w:type="dxa"/>
          </w:tcPr>
          <w:p w:rsidR="00BC63DB" w:rsidRDefault="00BC63DB" w:rsidP="00DD10C2">
            <w:pPr>
              <w:pStyle w:val="TableParagraph"/>
              <w:spacing w:before="10"/>
              <w:rPr>
                <w:rFonts w:ascii="Times New Roman"/>
                <w:sz w:val="26"/>
              </w:rPr>
            </w:pPr>
          </w:p>
          <w:p w:rsidR="00BC63DB" w:rsidRDefault="00BC63DB" w:rsidP="00DD10C2">
            <w:pPr>
              <w:pStyle w:val="TableParagraph"/>
              <w:spacing w:line="252" w:lineRule="auto"/>
              <w:ind w:left="467" w:right="78" w:firstLine="321"/>
              <w:rPr>
                <w:b/>
                <w:sz w:val="23"/>
              </w:rPr>
            </w:pPr>
            <w:r>
              <w:rPr>
                <w:b/>
                <w:sz w:val="23"/>
              </w:rPr>
              <w:t>LOBBYING THE EXECUTIVE BRANCH</w:t>
            </w:r>
          </w:p>
        </w:tc>
        <w:tc>
          <w:tcPr>
            <w:tcW w:w="4146" w:type="dxa"/>
          </w:tcPr>
          <w:p w:rsidR="00BC63DB" w:rsidRDefault="00BC63DB" w:rsidP="00DD10C2">
            <w:pPr>
              <w:pStyle w:val="TableParagraph"/>
              <w:spacing w:before="113" w:line="256" w:lineRule="auto"/>
              <w:ind w:left="102" w:right="122"/>
              <w:rPr>
                <w:sz w:val="19"/>
              </w:rPr>
            </w:pPr>
            <w:r>
              <w:rPr>
                <w:sz w:val="19"/>
              </w:rPr>
              <w:t>Groups target the president, White House staff, and numerous levels of bureaucracy to influence policy decisions at the formation and implementation stages.</w:t>
            </w:r>
          </w:p>
        </w:tc>
      </w:tr>
      <w:tr w:rsidR="00BC63DB" w:rsidTr="00DD10C2">
        <w:trPr>
          <w:trHeight w:hRule="exact" w:val="2000"/>
        </w:trPr>
        <w:tc>
          <w:tcPr>
            <w:tcW w:w="2657" w:type="dxa"/>
            <w:vMerge/>
          </w:tcPr>
          <w:p w:rsidR="00BC63DB" w:rsidRDefault="00BC63DB" w:rsidP="00DD10C2"/>
        </w:tc>
        <w:tc>
          <w:tcPr>
            <w:tcW w:w="3372" w:type="dxa"/>
          </w:tcPr>
          <w:p w:rsidR="00BC63DB" w:rsidRDefault="00BC63DB" w:rsidP="00DD10C2">
            <w:pPr>
              <w:pStyle w:val="TableParagraph"/>
              <w:rPr>
                <w:rFonts w:ascii="Times New Roman"/>
              </w:rPr>
            </w:pPr>
          </w:p>
          <w:p w:rsidR="00BC63DB" w:rsidRDefault="00BC63DB" w:rsidP="00DD10C2">
            <w:pPr>
              <w:pStyle w:val="TableParagraph"/>
              <w:rPr>
                <w:rFonts w:ascii="Times New Roman"/>
              </w:rPr>
            </w:pPr>
          </w:p>
          <w:p w:rsidR="00BC63DB" w:rsidRDefault="00BC63DB" w:rsidP="00DD10C2">
            <w:pPr>
              <w:pStyle w:val="TableParagraph"/>
              <w:spacing w:before="2"/>
              <w:rPr>
                <w:rFonts w:ascii="Times New Roman"/>
                <w:sz w:val="31"/>
              </w:rPr>
            </w:pPr>
          </w:p>
          <w:p w:rsidR="00BC63DB" w:rsidRDefault="00BC63DB" w:rsidP="00DD10C2">
            <w:pPr>
              <w:pStyle w:val="TableParagraph"/>
              <w:ind w:left="262" w:right="78"/>
              <w:rPr>
                <w:b/>
                <w:sz w:val="23"/>
              </w:rPr>
            </w:pPr>
            <w:r>
              <w:rPr>
                <w:b/>
                <w:sz w:val="23"/>
              </w:rPr>
              <w:t>LOBBYING THE COURTS</w:t>
            </w:r>
          </w:p>
        </w:tc>
        <w:tc>
          <w:tcPr>
            <w:tcW w:w="4146" w:type="dxa"/>
          </w:tcPr>
          <w:p w:rsidR="00BC63DB" w:rsidRDefault="00BC63DB" w:rsidP="00DD10C2">
            <w:pPr>
              <w:pStyle w:val="TableParagraph"/>
              <w:spacing w:before="113" w:line="261" w:lineRule="auto"/>
              <w:ind w:left="102" w:right="122"/>
              <w:rPr>
                <w:sz w:val="15"/>
              </w:rPr>
            </w:pPr>
            <w:r>
              <w:rPr>
                <w:w w:val="87"/>
                <w:sz w:val="19"/>
              </w:rPr>
              <w:t xml:space="preserve">-­Direct </w:t>
            </w:r>
            <w:r>
              <w:rPr>
                <w:w w:val="99"/>
                <w:sz w:val="19"/>
              </w:rPr>
              <w:t xml:space="preserve">sponsorship of </w:t>
            </w:r>
            <w:r>
              <w:rPr>
                <w:b/>
                <w:w w:val="102"/>
                <w:sz w:val="19"/>
              </w:rPr>
              <w:t xml:space="preserve">litigation, </w:t>
            </w:r>
            <w:r>
              <w:rPr>
                <w:w w:val="99"/>
                <w:sz w:val="19"/>
              </w:rPr>
              <w:t xml:space="preserve">paying so </w:t>
            </w:r>
            <w:r>
              <w:rPr>
                <w:sz w:val="19"/>
              </w:rPr>
              <w:t xml:space="preserve">their group can sue someone using a test case. </w:t>
            </w:r>
            <w:r>
              <w:rPr>
                <w:sz w:val="15"/>
              </w:rPr>
              <w:t>(Example: NAACP paid for lawyers to take the Brown case all the way to the Supreme Court to fight against segregation in the American  schools)</w:t>
            </w:r>
          </w:p>
          <w:p w:rsidR="00BC63DB" w:rsidRDefault="00BC63DB" w:rsidP="00DD10C2">
            <w:pPr>
              <w:pStyle w:val="TableParagraph"/>
              <w:spacing w:line="256" w:lineRule="auto"/>
              <w:ind w:left="102" w:right="122"/>
              <w:rPr>
                <w:sz w:val="19"/>
              </w:rPr>
            </w:pPr>
            <w:r>
              <w:rPr>
                <w:w w:val="89"/>
                <w:sz w:val="19"/>
              </w:rPr>
              <w:t>-­</w:t>
            </w:r>
            <w:r>
              <w:rPr>
                <w:i/>
                <w:w w:val="89"/>
                <w:sz w:val="19"/>
              </w:rPr>
              <w:t xml:space="preserve">Amicus </w:t>
            </w:r>
            <w:r>
              <w:rPr>
                <w:i/>
                <w:w w:val="102"/>
                <w:sz w:val="19"/>
              </w:rPr>
              <w:t xml:space="preserve">curiae </w:t>
            </w:r>
            <w:r>
              <w:rPr>
                <w:w w:val="99"/>
                <w:sz w:val="19"/>
              </w:rPr>
              <w:t xml:space="preserve">briefs: Write to inform justices </w:t>
            </w:r>
            <w:r>
              <w:rPr>
                <w:sz w:val="19"/>
              </w:rPr>
              <w:t>of the group’s policy preference, generally offered in the guise of legal arguments.</w:t>
            </w:r>
          </w:p>
        </w:tc>
      </w:tr>
      <w:tr w:rsidR="00BC63DB" w:rsidTr="00DD10C2">
        <w:trPr>
          <w:trHeight w:hRule="exact" w:val="920"/>
        </w:trPr>
        <w:tc>
          <w:tcPr>
            <w:tcW w:w="2657" w:type="dxa"/>
            <w:vMerge/>
          </w:tcPr>
          <w:p w:rsidR="00BC63DB" w:rsidRDefault="00BC63DB" w:rsidP="00DD10C2"/>
        </w:tc>
        <w:tc>
          <w:tcPr>
            <w:tcW w:w="3372" w:type="dxa"/>
          </w:tcPr>
          <w:p w:rsidR="00BC63DB" w:rsidRDefault="00BC63DB" w:rsidP="00DD10C2">
            <w:pPr>
              <w:pStyle w:val="TableParagraph"/>
              <w:spacing w:before="2"/>
              <w:rPr>
                <w:rFonts w:ascii="Times New Roman"/>
                <w:sz w:val="28"/>
              </w:rPr>
            </w:pPr>
          </w:p>
          <w:p w:rsidR="00BC63DB" w:rsidRDefault="00BC63DB" w:rsidP="00DD10C2">
            <w:pPr>
              <w:pStyle w:val="TableParagraph"/>
              <w:ind w:right="208"/>
              <w:jc w:val="right"/>
              <w:rPr>
                <w:b/>
                <w:sz w:val="23"/>
              </w:rPr>
            </w:pPr>
            <w:r>
              <w:rPr>
                <w:b/>
                <w:sz w:val="23"/>
              </w:rPr>
              <w:t>GRASSROOTS LOBBYING</w:t>
            </w:r>
          </w:p>
        </w:tc>
        <w:tc>
          <w:tcPr>
            <w:tcW w:w="4146" w:type="dxa"/>
          </w:tcPr>
          <w:p w:rsidR="00BC63DB" w:rsidRDefault="00BC63DB" w:rsidP="00DD10C2">
            <w:pPr>
              <w:pStyle w:val="TableParagraph"/>
              <w:spacing w:before="113" w:line="256" w:lineRule="auto"/>
              <w:ind w:left="102" w:right="187"/>
              <w:jc w:val="both"/>
              <w:rPr>
                <w:sz w:val="19"/>
              </w:rPr>
            </w:pPr>
            <w:r>
              <w:rPr>
                <w:sz w:val="19"/>
              </w:rPr>
              <w:t>Interest group activity that encourages</w:t>
            </w:r>
            <w:r>
              <w:rPr>
                <w:spacing w:val="-15"/>
                <w:sz w:val="19"/>
              </w:rPr>
              <w:t xml:space="preserve"> </w:t>
            </w:r>
            <w:r>
              <w:rPr>
                <w:sz w:val="19"/>
              </w:rPr>
              <w:t>people to contact their congressional representatives directly in an effort to affect</w:t>
            </w:r>
            <w:r>
              <w:rPr>
                <w:spacing w:val="-16"/>
                <w:sz w:val="19"/>
              </w:rPr>
              <w:t xml:space="preserve"> </w:t>
            </w:r>
            <w:r>
              <w:rPr>
                <w:sz w:val="19"/>
              </w:rPr>
              <w:t>policy.</w:t>
            </w:r>
          </w:p>
        </w:tc>
      </w:tr>
      <w:tr w:rsidR="00BC63DB" w:rsidTr="00DD10C2">
        <w:trPr>
          <w:trHeight w:hRule="exact" w:val="1153"/>
        </w:trPr>
        <w:tc>
          <w:tcPr>
            <w:tcW w:w="2657" w:type="dxa"/>
            <w:vMerge/>
          </w:tcPr>
          <w:p w:rsidR="00BC63DB" w:rsidRDefault="00BC63DB" w:rsidP="00DD10C2"/>
        </w:tc>
        <w:tc>
          <w:tcPr>
            <w:tcW w:w="3372" w:type="dxa"/>
          </w:tcPr>
          <w:p w:rsidR="00BC63DB" w:rsidRDefault="00BC63DB" w:rsidP="00DD10C2">
            <w:pPr>
              <w:pStyle w:val="TableParagraph"/>
              <w:spacing w:before="10"/>
              <w:rPr>
                <w:rFonts w:ascii="Times New Roman"/>
                <w:sz w:val="26"/>
              </w:rPr>
            </w:pPr>
          </w:p>
          <w:p w:rsidR="00BC63DB" w:rsidRDefault="00BC63DB" w:rsidP="00DD10C2">
            <w:pPr>
              <w:pStyle w:val="TableParagraph"/>
              <w:spacing w:line="252" w:lineRule="auto"/>
              <w:ind w:left="554" w:right="78" w:firstLine="204"/>
              <w:rPr>
                <w:b/>
                <w:sz w:val="23"/>
              </w:rPr>
            </w:pPr>
            <w:r>
              <w:rPr>
                <w:b/>
                <w:sz w:val="23"/>
              </w:rPr>
              <w:t>PROTESTS AND RADICAL ACTIVISM</w:t>
            </w:r>
          </w:p>
        </w:tc>
        <w:tc>
          <w:tcPr>
            <w:tcW w:w="4146" w:type="dxa"/>
          </w:tcPr>
          <w:p w:rsidR="00BC63DB" w:rsidRDefault="00BC63DB" w:rsidP="00DD10C2">
            <w:pPr>
              <w:pStyle w:val="TableParagraph"/>
              <w:spacing w:before="113" w:line="256" w:lineRule="auto"/>
              <w:ind w:left="102" w:right="122"/>
              <w:rPr>
                <w:sz w:val="19"/>
              </w:rPr>
            </w:pPr>
            <w:r>
              <w:rPr>
                <w:sz w:val="19"/>
              </w:rPr>
              <w:t>This is occasionally used by some interest groups. Like the Boston Tea Party. Or when marchers risk detention or jail to protest the International Monetary Fund.</w:t>
            </w:r>
          </w:p>
        </w:tc>
      </w:tr>
      <w:tr w:rsidR="00BC63DB" w:rsidTr="00DD10C2">
        <w:trPr>
          <w:trHeight w:hRule="exact" w:val="920"/>
        </w:trPr>
        <w:tc>
          <w:tcPr>
            <w:tcW w:w="2657" w:type="dxa"/>
            <w:vMerge w:val="restart"/>
          </w:tcPr>
          <w:p w:rsidR="00BC63DB" w:rsidRDefault="00BC63DB" w:rsidP="00DD10C2">
            <w:pPr>
              <w:pStyle w:val="TableParagraph"/>
              <w:rPr>
                <w:rFonts w:ascii="Times New Roman"/>
                <w:sz w:val="26"/>
              </w:rPr>
            </w:pPr>
          </w:p>
          <w:p w:rsidR="00BC63DB" w:rsidRDefault="00BC63DB" w:rsidP="00DD10C2">
            <w:pPr>
              <w:pStyle w:val="TableParagraph"/>
              <w:rPr>
                <w:rFonts w:ascii="Times New Roman"/>
                <w:sz w:val="26"/>
              </w:rPr>
            </w:pPr>
          </w:p>
          <w:p w:rsidR="00BC63DB" w:rsidRDefault="00BC63DB" w:rsidP="00DD10C2">
            <w:pPr>
              <w:pStyle w:val="TableParagraph"/>
              <w:rPr>
                <w:rFonts w:ascii="Times New Roman"/>
                <w:sz w:val="26"/>
              </w:rPr>
            </w:pPr>
          </w:p>
          <w:p w:rsidR="00BC63DB" w:rsidRDefault="00BC63DB" w:rsidP="00DD10C2">
            <w:pPr>
              <w:pStyle w:val="TableParagraph"/>
              <w:rPr>
                <w:rFonts w:ascii="Times New Roman"/>
                <w:sz w:val="26"/>
              </w:rPr>
            </w:pPr>
          </w:p>
          <w:p w:rsidR="00BC63DB" w:rsidRDefault="00BC63DB" w:rsidP="00DD10C2">
            <w:pPr>
              <w:pStyle w:val="TableParagraph"/>
              <w:spacing w:before="2"/>
              <w:rPr>
                <w:rFonts w:ascii="Times New Roman"/>
                <w:sz w:val="35"/>
              </w:rPr>
            </w:pPr>
          </w:p>
          <w:p w:rsidR="00BC63DB" w:rsidRDefault="00BC63DB" w:rsidP="00DD10C2">
            <w:pPr>
              <w:pStyle w:val="TableParagraph"/>
              <w:ind w:left="102"/>
              <w:rPr>
                <w:b/>
                <w:sz w:val="27"/>
              </w:rPr>
            </w:pPr>
            <w:r>
              <w:rPr>
                <w:b/>
                <w:sz w:val="27"/>
              </w:rPr>
              <w:t>ELECTIONEERING</w:t>
            </w:r>
          </w:p>
        </w:tc>
        <w:tc>
          <w:tcPr>
            <w:tcW w:w="3372" w:type="dxa"/>
          </w:tcPr>
          <w:p w:rsidR="00BC63DB" w:rsidRDefault="00BC63DB" w:rsidP="00DD10C2">
            <w:pPr>
              <w:pStyle w:val="TableParagraph"/>
              <w:spacing w:before="193" w:line="252" w:lineRule="auto"/>
              <w:ind w:left="394" w:right="78" w:hanging="292"/>
              <w:rPr>
                <w:b/>
                <w:sz w:val="23"/>
              </w:rPr>
            </w:pPr>
            <w:r>
              <w:rPr>
                <w:b/>
                <w:sz w:val="23"/>
              </w:rPr>
              <w:t>CANDIDATE RECRUITMENT AND ENDORSEMENTS</w:t>
            </w:r>
          </w:p>
        </w:tc>
        <w:tc>
          <w:tcPr>
            <w:tcW w:w="4146" w:type="dxa"/>
          </w:tcPr>
          <w:p w:rsidR="00BC63DB" w:rsidRDefault="00BC63DB" w:rsidP="00DD10C2">
            <w:pPr>
              <w:pStyle w:val="TableParagraph"/>
              <w:spacing w:before="113" w:line="256" w:lineRule="auto"/>
              <w:ind w:left="102" w:right="208"/>
              <w:jc w:val="both"/>
              <w:rPr>
                <w:sz w:val="19"/>
              </w:rPr>
            </w:pPr>
            <w:r>
              <w:rPr>
                <w:sz w:val="19"/>
              </w:rPr>
              <w:t>Some interest groups recruit, endorse,</w:t>
            </w:r>
            <w:r>
              <w:rPr>
                <w:spacing w:val="-13"/>
                <w:sz w:val="19"/>
              </w:rPr>
              <w:t xml:space="preserve"> </w:t>
            </w:r>
            <w:r>
              <w:rPr>
                <w:sz w:val="19"/>
              </w:rPr>
              <w:t>and/or provide financial or other forms of support for political</w:t>
            </w:r>
            <w:r>
              <w:rPr>
                <w:spacing w:val="-6"/>
                <w:sz w:val="19"/>
              </w:rPr>
              <w:t xml:space="preserve"> </w:t>
            </w:r>
            <w:r>
              <w:rPr>
                <w:sz w:val="19"/>
              </w:rPr>
              <w:t>candidates.</w:t>
            </w:r>
          </w:p>
        </w:tc>
      </w:tr>
      <w:tr w:rsidR="00BC63DB" w:rsidTr="00DD10C2">
        <w:trPr>
          <w:trHeight w:hRule="exact" w:val="920"/>
        </w:trPr>
        <w:tc>
          <w:tcPr>
            <w:tcW w:w="2657" w:type="dxa"/>
            <w:vMerge/>
          </w:tcPr>
          <w:p w:rsidR="00BC63DB" w:rsidRDefault="00BC63DB" w:rsidP="00DD10C2"/>
        </w:tc>
        <w:tc>
          <w:tcPr>
            <w:tcW w:w="3372" w:type="dxa"/>
          </w:tcPr>
          <w:p w:rsidR="00BC63DB" w:rsidRDefault="00BC63DB" w:rsidP="00DD10C2">
            <w:pPr>
              <w:pStyle w:val="TableParagraph"/>
              <w:spacing w:before="2"/>
              <w:rPr>
                <w:rFonts w:ascii="Times New Roman"/>
                <w:sz w:val="28"/>
              </w:rPr>
            </w:pPr>
          </w:p>
          <w:p w:rsidR="00BC63DB" w:rsidRDefault="00BC63DB" w:rsidP="00DD10C2">
            <w:pPr>
              <w:pStyle w:val="TableParagraph"/>
              <w:ind w:right="263"/>
              <w:jc w:val="right"/>
              <w:rPr>
                <w:b/>
                <w:sz w:val="23"/>
              </w:rPr>
            </w:pPr>
            <w:r>
              <w:rPr>
                <w:b/>
                <w:sz w:val="23"/>
              </w:rPr>
              <w:t>GETTING OUT THE VOTE</w:t>
            </w:r>
          </w:p>
        </w:tc>
        <w:tc>
          <w:tcPr>
            <w:tcW w:w="4146" w:type="dxa"/>
          </w:tcPr>
          <w:p w:rsidR="00BC63DB" w:rsidRDefault="00BC63DB" w:rsidP="00DD10C2">
            <w:pPr>
              <w:pStyle w:val="TableParagraph"/>
              <w:spacing w:before="113" w:line="256" w:lineRule="auto"/>
              <w:ind w:left="102" w:right="387"/>
              <w:jc w:val="both"/>
              <w:rPr>
                <w:sz w:val="19"/>
              </w:rPr>
            </w:pPr>
            <w:r>
              <w:rPr>
                <w:sz w:val="19"/>
              </w:rPr>
              <w:t>Launch GOTV to increase voting expecting these voters will vote in favor of the</w:t>
            </w:r>
            <w:r>
              <w:rPr>
                <w:spacing w:val="-18"/>
                <w:sz w:val="19"/>
              </w:rPr>
              <w:t xml:space="preserve"> </w:t>
            </w:r>
            <w:r>
              <w:rPr>
                <w:sz w:val="19"/>
              </w:rPr>
              <w:t>group’s policy</w:t>
            </w:r>
            <w:r>
              <w:rPr>
                <w:spacing w:val="-5"/>
                <w:sz w:val="19"/>
              </w:rPr>
              <w:t xml:space="preserve"> </w:t>
            </w:r>
            <w:r>
              <w:rPr>
                <w:sz w:val="19"/>
              </w:rPr>
              <w:t>preferences.</w:t>
            </w:r>
          </w:p>
        </w:tc>
      </w:tr>
      <w:tr w:rsidR="00BC63DB" w:rsidTr="00DD10C2">
        <w:trPr>
          <w:trHeight w:hRule="exact" w:val="920"/>
        </w:trPr>
        <w:tc>
          <w:tcPr>
            <w:tcW w:w="2657" w:type="dxa"/>
            <w:vMerge/>
          </w:tcPr>
          <w:p w:rsidR="00BC63DB" w:rsidRDefault="00BC63DB" w:rsidP="00DD10C2"/>
        </w:tc>
        <w:tc>
          <w:tcPr>
            <w:tcW w:w="3372" w:type="dxa"/>
          </w:tcPr>
          <w:p w:rsidR="00BC63DB" w:rsidRDefault="00BC63DB" w:rsidP="00DD10C2">
            <w:pPr>
              <w:pStyle w:val="TableParagraph"/>
              <w:spacing w:before="193" w:line="252" w:lineRule="auto"/>
              <w:ind w:left="437" w:right="78" w:hanging="278"/>
              <w:rPr>
                <w:b/>
                <w:sz w:val="23"/>
              </w:rPr>
            </w:pPr>
            <w:r>
              <w:rPr>
                <w:b/>
                <w:sz w:val="23"/>
              </w:rPr>
              <w:t>RATING THE CANDIDATES OR OFFICE HOLDERS</w:t>
            </w:r>
          </w:p>
        </w:tc>
        <w:tc>
          <w:tcPr>
            <w:tcW w:w="4146" w:type="dxa"/>
          </w:tcPr>
          <w:p w:rsidR="00BC63DB" w:rsidRDefault="00BC63DB" w:rsidP="00DD10C2">
            <w:pPr>
              <w:pStyle w:val="TableParagraph"/>
              <w:spacing w:before="113" w:line="256" w:lineRule="auto"/>
              <w:ind w:left="102" w:right="271"/>
              <w:jc w:val="both"/>
              <w:rPr>
                <w:sz w:val="19"/>
              </w:rPr>
            </w:pPr>
            <w:r>
              <w:rPr>
                <w:sz w:val="19"/>
              </w:rPr>
              <w:t>Liberal and conservative interest groups rate members of Congress so the public can</w:t>
            </w:r>
            <w:r>
              <w:rPr>
                <w:spacing w:val="-13"/>
                <w:sz w:val="19"/>
              </w:rPr>
              <w:t xml:space="preserve"> </w:t>
            </w:r>
            <w:r>
              <w:rPr>
                <w:sz w:val="19"/>
              </w:rPr>
              <w:t>hold members</w:t>
            </w:r>
            <w:r>
              <w:rPr>
                <w:spacing w:val="-5"/>
                <w:sz w:val="19"/>
              </w:rPr>
              <w:t xml:space="preserve"> </w:t>
            </w:r>
            <w:r>
              <w:rPr>
                <w:sz w:val="19"/>
              </w:rPr>
              <w:t>accountable.</w:t>
            </w:r>
          </w:p>
        </w:tc>
      </w:tr>
      <w:tr w:rsidR="00BC63DB" w:rsidTr="00DD10C2">
        <w:trPr>
          <w:trHeight w:hRule="exact" w:val="774"/>
        </w:trPr>
        <w:tc>
          <w:tcPr>
            <w:tcW w:w="2657" w:type="dxa"/>
            <w:vMerge/>
          </w:tcPr>
          <w:p w:rsidR="00BC63DB" w:rsidRDefault="00BC63DB" w:rsidP="00DD10C2"/>
        </w:tc>
        <w:tc>
          <w:tcPr>
            <w:tcW w:w="3372" w:type="dxa"/>
          </w:tcPr>
          <w:p w:rsidR="00BC63DB" w:rsidRDefault="00BC63DB" w:rsidP="00DD10C2">
            <w:pPr>
              <w:pStyle w:val="TableParagraph"/>
              <w:spacing w:before="120" w:line="252" w:lineRule="auto"/>
              <w:ind w:left="467" w:right="78" w:firstLine="102"/>
              <w:rPr>
                <w:b/>
                <w:sz w:val="23"/>
              </w:rPr>
            </w:pPr>
            <w:r>
              <w:rPr>
                <w:b/>
                <w:sz w:val="23"/>
              </w:rPr>
              <w:t>POLITICAL ACTION COMMITTEES (PACs)</w:t>
            </w:r>
          </w:p>
        </w:tc>
        <w:tc>
          <w:tcPr>
            <w:tcW w:w="4146" w:type="dxa"/>
          </w:tcPr>
          <w:p w:rsidR="00BC63DB" w:rsidRDefault="00BC63DB" w:rsidP="00DD10C2">
            <w:pPr>
              <w:pStyle w:val="TableParagraph"/>
              <w:spacing w:before="157" w:line="256" w:lineRule="auto"/>
              <w:ind w:left="102" w:right="122"/>
              <w:rPr>
                <w:sz w:val="19"/>
              </w:rPr>
            </w:pPr>
            <w:r>
              <w:rPr>
                <w:sz w:val="19"/>
              </w:rPr>
              <w:t>Interest groups use these to raise and spend money on campaigns.</w:t>
            </w:r>
          </w:p>
        </w:tc>
      </w:tr>
      <w:tr w:rsidR="00BC63DB" w:rsidTr="00DD10C2">
        <w:trPr>
          <w:trHeight w:hRule="exact" w:val="978"/>
        </w:trPr>
        <w:tc>
          <w:tcPr>
            <w:tcW w:w="10174" w:type="dxa"/>
            <w:gridSpan w:val="3"/>
          </w:tcPr>
          <w:p w:rsidR="00BC63DB" w:rsidRDefault="00BC63DB" w:rsidP="00DD10C2">
            <w:pPr>
              <w:pStyle w:val="TableParagraph"/>
              <w:spacing w:before="122" w:line="264" w:lineRule="auto"/>
              <w:ind w:left="102" w:right="127"/>
              <w:rPr>
                <w:sz w:val="15"/>
              </w:rPr>
            </w:pPr>
            <w:r>
              <w:rPr>
                <w:b/>
                <w:w w:val="94"/>
                <w:sz w:val="15"/>
              </w:rPr>
              <w:t>-­Lobbying</w:t>
            </w:r>
            <w:r>
              <w:rPr>
                <w:w w:val="94"/>
                <w:sz w:val="15"/>
              </w:rPr>
              <w:t xml:space="preserve">: </w:t>
            </w:r>
            <w:r>
              <w:rPr>
                <w:w w:val="103"/>
                <w:sz w:val="15"/>
              </w:rPr>
              <w:t xml:space="preserve">the process by which interest groups attempt to assert their influence on the </w:t>
            </w:r>
            <w:r>
              <w:rPr>
                <w:w w:val="96"/>
                <w:sz w:val="15"/>
              </w:rPr>
              <w:t xml:space="preserve">policy-­making </w:t>
            </w:r>
            <w:r>
              <w:rPr>
                <w:w w:val="103"/>
                <w:sz w:val="15"/>
              </w:rPr>
              <w:t xml:space="preserve">process. Interest groups are large </w:t>
            </w:r>
            <w:r>
              <w:rPr>
                <w:w w:val="105"/>
                <w:sz w:val="15"/>
              </w:rPr>
              <w:t>organization that hire people to apply pressure at all aspects involving policy. Lobbyists are experts in their fields with scientific data to back up their claims, so when they testify to congress and write legislation it is very persuasive.</w:t>
            </w:r>
          </w:p>
          <w:p w:rsidR="00BC63DB" w:rsidRDefault="00BC63DB" w:rsidP="00DD10C2">
            <w:pPr>
              <w:pStyle w:val="TableParagraph"/>
              <w:ind w:left="102"/>
              <w:rPr>
                <w:sz w:val="15"/>
              </w:rPr>
            </w:pPr>
            <w:r>
              <w:rPr>
                <w:b/>
                <w:w w:val="51"/>
                <w:sz w:val="15"/>
              </w:rPr>
              <w:t>-</w:t>
            </w:r>
            <w:r>
              <w:rPr>
                <w:b/>
                <w:spacing w:val="-1"/>
                <w:w w:val="51"/>
                <w:sz w:val="15"/>
              </w:rPr>
              <w:t>­</w:t>
            </w:r>
            <w:r>
              <w:rPr>
                <w:b/>
                <w:spacing w:val="-1"/>
                <w:w w:val="103"/>
                <w:sz w:val="15"/>
              </w:rPr>
              <w:t>Electioneering</w:t>
            </w:r>
            <w:r>
              <w:rPr>
                <w:b/>
                <w:w w:val="103"/>
                <w:sz w:val="15"/>
              </w:rPr>
              <w:t>:</w:t>
            </w:r>
            <w:r>
              <w:rPr>
                <w:b/>
                <w:spacing w:val="1"/>
                <w:sz w:val="15"/>
              </w:rPr>
              <w:t xml:space="preserve"> </w:t>
            </w:r>
            <w:r>
              <w:rPr>
                <w:spacing w:val="-1"/>
                <w:w w:val="103"/>
                <w:sz w:val="15"/>
              </w:rPr>
              <w:t>t</w:t>
            </w:r>
            <w:r>
              <w:rPr>
                <w:w w:val="103"/>
                <w:sz w:val="15"/>
              </w:rPr>
              <w:t>o</w:t>
            </w:r>
            <w:r>
              <w:rPr>
                <w:spacing w:val="1"/>
                <w:sz w:val="15"/>
              </w:rPr>
              <w:t xml:space="preserve"> </w:t>
            </w:r>
            <w:r>
              <w:rPr>
                <w:spacing w:val="-1"/>
                <w:w w:val="103"/>
                <w:sz w:val="15"/>
              </w:rPr>
              <w:t>act</w:t>
            </w:r>
            <w:r>
              <w:rPr>
                <w:w w:val="103"/>
                <w:sz w:val="15"/>
              </w:rPr>
              <w:t>i</w:t>
            </w:r>
            <w:r>
              <w:rPr>
                <w:spacing w:val="-1"/>
                <w:w w:val="103"/>
                <w:sz w:val="15"/>
              </w:rPr>
              <w:t>ve</w:t>
            </w:r>
            <w:r>
              <w:rPr>
                <w:w w:val="103"/>
                <w:sz w:val="15"/>
              </w:rPr>
              <w:t>ly</w:t>
            </w:r>
            <w:r>
              <w:rPr>
                <w:spacing w:val="1"/>
                <w:sz w:val="15"/>
              </w:rPr>
              <w:t xml:space="preserve"> </w:t>
            </w:r>
            <w:r>
              <w:rPr>
                <w:spacing w:val="-1"/>
                <w:w w:val="103"/>
                <w:sz w:val="15"/>
              </w:rPr>
              <w:t>tak</w:t>
            </w:r>
            <w:r>
              <w:rPr>
                <w:w w:val="103"/>
                <w:sz w:val="15"/>
              </w:rPr>
              <w:t>e</w:t>
            </w:r>
            <w:r>
              <w:rPr>
                <w:spacing w:val="1"/>
                <w:sz w:val="15"/>
              </w:rPr>
              <w:t xml:space="preserve"> </w:t>
            </w:r>
            <w:r>
              <w:rPr>
                <w:spacing w:val="-1"/>
                <w:w w:val="103"/>
                <w:sz w:val="15"/>
              </w:rPr>
              <w:t>par</w:t>
            </w:r>
            <w:r>
              <w:rPr>
                <w:w w:val="103"/>
                <w:sz w:val="15"/>
              </w:rPr>
              <w:t>t</w:t>
            </w:r>
            <w:r>
              <w:rPr>
                <w:spacing w:val="1"/>
                <w:sz w:val="15"/>
              </w:rPr>
              <w:t xml:space="preserve"> </w:t>
            </w:r>
            <w:r>
              <w:rPr>
                <w:w w:val="103"/>
                <w:sz w:val="15"/>
              </w:rPr>
              <w:t>in</w:t>
            </w:r>
            <w:r>
              <w:rPr>
                <w:spacing w:val="1"/>
                <w:sz w:val="15"/>
              </w:rPr>
              <w:t xml:space="preserve"> </w:t>
            </w:r>
            <w:r>
              <w:rPr>
                <w:spacing w:val="-1"/>
                <w:w w:val="103"/>
                <w:sz w:val="15"/>
              </w:rPr>
              <w:t>th</w:t>
            </w:r>
            <w:r>
              <w:rPr>
                <w:w w:val="103"/>
                <w:sz w:val="15"/>
              </w:rPr>
              <w:t>e</w:t>
            </w:r>
            <w:r>
              <w:rPr>
                <w:spacing w:val="1"/>
                <w:sz w:val="15"/>
              </w:rPr>
              <w:t xml:space="preserve"> </w:t>
            </w:r>
            <w:r>
              <w:rPr>
                <w:spacing w:val="-1"/>
                <w:w w:val="103"/>
                <w:sz w:val="15"/>
              </w:rPr>
              <w:t>act</w:t>
            </w:r>
            <w:r>
              <w:rPr>
                <w:w w:val="103"/>
                <w:sz w:val="15"/>
              </w:rPr>
              <w:t>i</w:t>
            </w:r>
            <w:r>
              <w:rPr>
                <w:spacing w:val="-1"/>
                <w:w w:val="103"/>
                <w:sz w:val="15"/>
              </w:rPr>
              <w:t>v</w:t>
            </w:r>
            <w:r>
              <w:rPr>
                <w:w w:val="103"/>
                <w:sz w:val="15"/>
              </w:rPr>
              <w:t>i</w:t>
            </w:r>
            <w:r>
              <w:rPr>
                <w:spacing w:val="-1"/>
                <w:w w:val="103"/>
                <w:sz w:val="15"/>
              </w:rPr>
              <w:t>t</w:t>
            </w:r>
            <w:r>
              <w:rPr>
                <w:w w:val="103"/>
                <w:sz w:val="15"/>
              </w:rPr>
              <w:t>i</w:t>
            </w:r>
            <w:r>
              <w:rPr>
                <w:spacing w:val="-1"/>
                <w:w w:val="103"/>
                <w:sz w:val="15"/>
              </w:rPr>
              <w:t>e</w:t>
            </w:r>
            <w:r>
              <w:rPr>
                <w:w w:val="103"/>
                <w:sz w:val="15"/>
              </w:rPr>
              <w:t>s</w:t>
            </w:r>
            <w:r>
              <w:rPr>
                <w:spacing w:val="1"/>
                <w:sz w:val="15"/>
              </w:rPr>
              <w:t xml:space="preserve"> </w:t>
            </w:r>
            <w:r>
              <w:rPr>
                <w:spacing w:val="-1"/>
                <w:w w:val="103"/>
                <w:sz w:val="15"/>
              </w:rPr>
              <w:t>o</w:t>
            </w:r>
            <w:r>
              <w:rPr>
                <w:w w:val="103"/>
                <w:sz w:val="15"/>
              </w:rPr>
              <w:t>f</w:t>
            </w:r>
            <w:r>
              <w:rPr>
                <w:spacing w:val="1"/>
                <w:sz w:val="15"/>
              </w:rPr>
              <w:t xml:space="preserve"> </w:t>
            </w:r>
            <w:r>
              <w:rPr>
                <w:spacing w:val="-1"/>
                <w:w w:val="103"/>
                <w:sz w:val="15"/>
              </w:rPr>
              <w:t>a</w:t>
            </w:r>
            <w:r>
              <w:rPr>
                <w:w w:val="103"/>
                <w:sz w:val="15"/>
              </w:rPr>
              <w:t>n</w:t>
            </w:r>
            <w:r>
              <w:rPr>
                <w:spacing w:val="1"/>
                <w:sz w:val="15"/>
              </w:rPr>
              <w:t xml:space="preserve"> </w:t>
            </w:r>
            <w:r>
              <w:rPr>
                <w:spacing w:val="-1"/>
                <w:w w:val="103"/>
                <w:sz w:val="15"/>
              </w:rPr>
              <w:t>e</w:t>
            </w:r>
            <w:r>
              <w:rPr>
                <w:w w:val="103"/>
                <w:sz w:val="15"/>
              </w:rPr>
              <w:t>l</w:t>
            </w:r>
            <w:r>
              <w:rPr>
                <w:spacing w:val="-1"/>
                <w:w w:val="103"/>
                <w:sz w:val="15"/>
              </w:rPr>
              <w:t>ect</w:t>
            </w:r>
            <w:r>
              <w:rPr>
                <w:w w:val="103"/>
                <w:sz w:val="15"/>
              </w:rPr>
              <w:t>i</w:t>
            </w:r>
            <w:r>
              <w:rPr>
                <w:spacing w:val="-1"/>
                <w:w w:val="103"/>
                <w:sz w:val="15"/>
              </w:rPr>
              <w:t>o</w:t>
            </w:r>
            <w:r>
              <w:rPr>
                <w:w w:val="103"/>
                <w:sz w:val="15"/>
              </w:rPr>
              <w:t>n</w:t>
            </w:r>
            <w:r>
              <w:rPr>
                <w:spacing w:val="1"/>
                <w:sz w:val="15"/>
              </w:rPr>
              <w:t xml:space="preserve"> </w:t>
            </w:r>
            <w:r>
              <w:rPr>
                <w:spacing w:val="-1"/>
                <w:w w:val="103"/>
                <w:sz w:val="15"/>
              </w:rPr>
              <w:t>campa</w:t>
            </w:r>
            <w:r>
              <w:rPr>
                <w:w w:val="103"/>
                <w:sz w:val="15"/>
              </w:rPr>
              <w:t>i</w:t>
            </w:r>
            <w:r>
              <w:rPr>
                <w:spacing w:val="-1"/>
                <w:w w:val="103"/>
                <w:sz w:val="15"/>
              </w:rPr>
              <w:t>gn</w:t>
            </w:r>
            <w:r>
              <w:rPr>
                <w:w w:val="103"/>
                <w:sz w:val="15"/>
              </w:rPr>
              <w:t>.</w:t>
            </w:r>
          </w:p>
        </w:tc>
      </w:tr>
    </w:tbl>
    <w:p w:rsidR="00BC63DB" w:rsidRDefault="00BC63DB" w:rsidP="00BC63DB">
      <w:pPr>
        <w:rPr>
          <w:sz w:val="15"/>
        </w:rPr>
        <w:sectPr w:rsidR="00BC63DB">
          <w:headerReference w:type="default" r:id="rId9"/>
          <w:pgSz w:w="11910" w:h="16840"/>
          <w:pgMar w:top="2480" w:right="200" w:bottom="860" w:left="1280" w:header="1151" w:footer="668" w:gutter="0"/>
          <w:cols w:space="720"/>
        </w:sectPr>
      </w:pPr>
    </w:p>
    <w:p w:rsidR="00BC63DB" w:rsidRDefault="00BC63DB" w:rsidP="00BC63DB">
      <w:pPr>
        <w:pStyle w:val="BodyText"/>
        <w:spacing w:before="68" w:after="60"/>
        <w:ind w:left="118"/>
      </w:pPr>
      <w:r>
        <w:lastRenderedPageBreak/>
        <w:t>SUCCESSFUL INTEREST GROUPS</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7"/>
        <w:gridCol w:w="7313"/>
      </w:tblGrid>
      <w:tr w:rsidR="00BC63DB" w:rsidTr="00DD10C2">
        <w:trPr>
          <w:trHeight w:hRule="exact" w:val="540"/>
        </w:trPr>
        <w:tc>
          <w:tcPr>
            <w:tcW w:w="3007" w:type="dxa"/>
            <w:shd w:val="clear" w:color="auto" w:fill="CCCCCC"/>
          </w:tcPr>
          <w:p w:rsidR="00BC63DB" w:rsidRDefault="00BC63DB" w:rsidP="00DD10C2">
            <w:pPr>
              <w:pStyle w:val="TableParagraph"/>
              <w:spacing w:before="111"/>
              <w:ind w:left="458" w:right="486"/>
              <w:jc w:val="center"/>
              <w:rPr>
                <w:b/>
                <w:sz w:val="27"/>
              </w:rPr>
            </w:pPr>
            <w:r>
              <w:rPr>
                <w:b/>
                <w:sz w:val="27"/>
              </w:rPr>
              <w:t>ITEMS</w:t>
            </w:r>
          </w:p>
        </w:tc>
        <w:tc>
          <w:tcPr>
            <w:tcW w:w="7313" w:type="dxa"/>
            <w:shd w:val="clear" w:color="auto" w:fill="CCCCCC"/>
          </w:tcPr>
          <w:p w:rsidR="00BC63DB" w:rsidRDefault="00BC63DB" w:rsidP="00DD10C2">
            <w:pPr>
              <w:pStyle w:val="TableParagraph"/>
              <w:spacing w:before="111"/>
              <w:ind w:left="2616" w:right="2616"/>
              <w:jc w:val="center"/>
              <w:rPr>
                <w:b/>
                <w:sz w:val="27"/>
              </w:rPr>
            </w:pPr>
            <w:r>
              <w:rPr>
                <w:b/>
                <w:sz w:val="27"/>
              </w:rPr>
              <w:t>DESCRIPTIONS</w:t>
            </w:r>
          </w:p>
        </w:tc>
      </w:tr>
      <w:tr w:rsidR="00BC63DB" w:rsidTr="00DD10C2">
        <w:trPr>
          <w:trHeight w:hRule="exact" w:val="1533"/>
        </w:trPr>
        <w:tc>
          <w:tcPr>
            <w:tcW w:w="3007" w:type="dxa"/>
          </w:tcPr>
          <w:p w:rsidR="00BC63DB" w:rsidRDefault="00BC63DB" w:rsidP="00DD10C2">
            <w:pPr>
              <w:pStyle w:val="TableParagraph"/>
              <w:spacing w:before="10"/>
              <w:rPr>
                <w:b/>
                <w:sz w:val="38"/>
              </w:rPr>
            </w:pPr>
          </w:p>
          <w:p w:rsidR="00BC63DB" w:rsidRDefault="00BC63DB" w:rsidP="00DD10C2">
            <w:pPr>
              <w:pStyle w:val="TableParagraph"/>
              <w:spacing w:line="247" w:lineRule="auto"/>
              <w:ind w:left="335" w:firstLine="394"/>
              <w:rPr>
                <w:b/>
                <w:sz w:val="27"/>
              </w:rPr>
            </w:pPr>
            <w:r>
              <w:rPr>
                <w:b/>
                <w:sz w:val="27"/>
              </w:rPr>
              <w:t>DIFFERENT MEASUREMENTS</w:t>
            </w:r>
          </w:p>
        </w:tc>
        <w:tc>
          <w:tcPr>
            <w:tcW w:w="7313" w:type="dxa"/>
          </w:tcPr>
          <w:p w:rsidR="00BC63DB" w:rsidRDefault="00BC63DB" w:rsidP="00DD10C2">
            <w:pPr>
              <w:pStyle w:val="TableParagraph"/>
              <w:spacing w:before="124"/>
              <w:ind w:left="102" w:right="310"/>
              <w:rPr>
                <w:sz w:val="21"/>
              </w:rPr>
            </w:pPr>
            <w:r>
              <w:rPr>
                <w:w w:val="50"/>
                <w:sz w:val="21"/>
              </w:rPr>
              <w:t>-</w:t>
            </w:r>
            <w:r>
              <w:rPr>
                <w:spacing w:val="-1"/>
                <w:w w:val="50"/>
                <w:sz w:val="21"/>
              </w:rPr>
              <w:t>­</w:t>
            </w:r>
            <w:r>
              <w:rPr>
                <w:spacing w:val="-1"/>
                <w:w w:val="101"/>
                <w:sz w:val="21"/>
              </w:rPr>
              <w:t>Th</w:t>
            </w:r>
            <w:r>
              <w:rPr>
                <w:w w:val="101"/>
                <w:sz w:val="21"/>
              </w:rPr>
              <w:t>e</w:t>
            </w:r>
            <w:r>
              <w:rPr>
                <w:spacing w:val="1"/>
                <w:sz w:val="21"/>
              </w:rPr>
              <w:t xml:space="preserve"> </w:t>
            </w:r>
            <w:r>
              <w:rPr>
                <w:spacing w:val="-1"/>
                <w:w w:val="101"/>
                <w:sz w:val="21"/>
              </w:rPr>
              <w:t>group</w:t>
            </w:r>
            <w:r>
              <w:rPr>
                <w:w w:val="101"/>
                <w:sz w:val="21"/>
              </w:rPr>
              <w:t>’s</w:t>
            </w:r>
            <w:r>
              <w:rPr>
                <w:spacing w:val="1"/>
                <w:sz w:val="21"/>
              </w:rPr>
              <w:t xml:space="preserve"> </w:t>
            </w:r>
            <w:r>
              <w:rPr>
                <w:spacing w:val="-1"/>
                <w:w w:val="101"/>
                <w:sz w:val="21"/>
              </w:rPr>
              <w:t>ab</w:t>
            </w:r>
            <w:r>
              <w:rPr>
                <w:w w:val="101"/>
                <w:sz w:val="21"/>
              </w:rPr>
              <w:t>ili</w:t>
            </w:r>
            <w:r>
              <w:rPr>
                <w:spacing w:val="-1"/>
                <w:w w:val="102"/>
                <w:sz w:val="21"/>
              </w:rPr>
              <w:t>t</w:t>
            </w:r>
            <w:r>
              <w:rPr>
                <w:w w:val="101"/>
                <w:sz w:val="21"/>
              </w:rPr>
              <w:t>y</w:t>
            </w:r>
            <w:r>
              <w:rPr>
                <w:spacing w:val="1"/>
                <w:sz w:val="21"/>
              </w:rPr>
              <w:t xml:space="preserve"> </w:t>
            </w:r>
            <w:r>
              <w:rPr>
                <w:spacing w:val="-1"/>
                <w:w w:val="102"/>
                <w:sz w:val="21"/>
              </w:rPr>
              <w:t>t</w:t>
            </w:r>
            <w:r>
              <w:rPr>
                <w:w w:val="101"/>
                <w:sz w:val="21"/>
              </w:rPr>
              <w:t>o</w:t>
            </w:r>
            <w:r>
              <w:rPr>
                <w:spacing w:val="1"/>
                <w:sz w:val="21"/>
              </w:rPr>
              <w:t xml:space="preserve"> </w:t>
            </w:r>
            <w:r>
              <w:rPr>
                <w:spacing w:val="-1"/>
                <w:w w:val="101"/>
                <w:sz w:val="21"/>
              </w:rPr>
              <w:t>ge</w:t>
            </w:r>
            <w:r>
              <w:rPr>
                <w:w w:val="102"/>
                <w:sz w:val="21"/>
              </w:rPr>
              <w:t>t</w:t>
            </w:r>
            <w:r>
              <w:rPr>
                <w:spacing w:val="1"/>
                <w:sz w:val="21"/>
              </w:rPr>
              <w:t xml:space="preserve"> </w:t>
            </w:r>
            <w:r>
              <w:rPr>
                <w:w w:val="101"/>
                <w:sz w:val="21"/>
              </w:rPr>
              <w:t>i</w:t>
            </w:r>
            <w:r>
              <w:rPr>
                <w:spacing w:val="-1"/>
                <w:w w:val="102"/>
                <w:sz w:val="21"/>
              </w:rPr>
              <w:t>t</w:t>
            </w:r>
            <w:r>
              <w:rPr>
                <w:w w:val="101"/>
                <w:sz w:val="21"/>
              </w:rPr>
              <w:t>s</w:t>
            </w:r>
            <w:r>
              <w:rPr>
                <w:spacing w:val="1"/>
                <w:sz w:val="21"/>
              </w:rPr>
              <w:t xml:space="preserve"> </w:t>
            </w:r>
            <w:r>
              <w:rPr>
                <w:w w:val="101"/>
                <w:sz w:val="21"/>
              </w:rPr>
              <w:t>i</w:t>
            </w:r>
            <w:r>
              <w:rPr>
                <w:spacing w:val="-1"/>
                <w:w w:val="101"/>
                <w:sz w:val="21"/>
              </w:rPr>
              <w:t>ssue</w:t>
            </w:r>
            <w:r>
              <w:rPr>
                <w:w w:val="101"/>
                <w:sz w:val="21"/>
              </w:rPr>
              <w:t>s</w:t>
            </w:r>
            <w:r>
              <w:rPr>
                <w:spacing w:val="1"/>
                <w:sz w:val="21"/>
              </w:rPr>
              <w:t xml:space="preserve"> </w:t>
            </w:r>
            <w:r>
              <w:rPr>
                <w:spacing w:val="-1"/>
                <w:w w:val="101"/>
                <w:sz w:val="21"/>
              </w:rPr>
              <w:t>o</w:t>
            </w:r>
            <w:r>
              <w:rPr>
                <w:w w:val="101"/>
                <w:sz w:val="21"/>
              </w:rPr>
              <w:t>n</w:t>
            </w:r>
            <w:r>
              <w:rPr>
                <w:spacing w:val="1"/>
                <w:sz w:val="21"/>
              </w:rPr>
              <w:t xml:space="preserve"> </w:t>
            </w:r>
            <w:r>
              <w:rPr>
                <w:spacing w:val="-1"/>
                <w:w w:val="102"/>
                <w:sz w:val="21"/>
              </w:rPr>
              <w:t>t</w:t>
            </w:r>
            <w:r>
              <w:rPr>
                <w:spacing w:val="-1"/>
                <w:w w:val="101"/>
                <w:sz w:val="21"/>
              </w:rPr>
              <w:t>h</w:t>
            </w:r>
            <w:r>
              <w:rPr>
                <w:w w:val="101"/>
                <w:sz w:val="21"/>
              </w:rPr>
              <w:t>e</w:t>
            </w:r>
            <w:r>
              <w:rPr>
                <w:spacing w:val="1"/>
                <w:sz w:val="21"/>
              </w:rPr>
              <w:t xml:space="preserve"> </w:t>
            </w:r>
            <w:r>
              <w:rPr>
                <w:spacing w:val="-1"/>
                <w:w w:val="101"/>
                <w:sz w:val="21"/>
              </w:rPr>
              <w:t>pub</w:t>
            </w:r>
            <w:r>
              <w:rPr>
                <w:w w:val="101"/>
                <w:sz w:val="21"/>
              </w:rPr>
              <w:t>lic</w:t>
            </w:r>
            <w:r>
              <w:rPr>
                <w:spacing w:val="1"/>
                <w:sz w:val="21"/>
              </w:rPr>
              <w:t xml:space="preserve"> </w:t>
            </w:r>
            <w:r>
              <w:rPr>
                <w:spacing w:val="-1"/>
                <w:w w:val="101"/>
                <w:sz w:val="21"/>
              </w:rPr>
              <w:t>agenda</w:t>
            </w:r>
            <w:r>
              <w:rPr>
                <w:w w:val="102"/>
                <w:sz w:val="21"/>
              </w:rPr>
              <w:t>.</w:t>
            </w:r>
          </w:p>
          <w:p w:rsidR="00BC63DB" w:rsidRDefault="00BC63DB" w:rsidP="00DD10C2">
            <w:pPr>
              <w:pStyle w:val="TableParagraph"/>
              <w:spacing w:before="21"/>
              <w:ind w:left="102" w:right="310"/>
              <w:rPr>
                <w:sz w:val="21"/>
              </w:rPr>
            </w:pPr>
            <w:r>
              <w:rPr>
                <w:w w:val="50"/>
                <w:sz w:val="21"/>
              </w:rPr>
              <w:t>-</w:t>
            </w:r>
            <w:r>
              <w:rPr>
                <w:spacing w:val="-1"/>
                <w:w w:val="50"/>
                <w:sz w:val="21"/>
              </w:rPr>
              <w:t>­</w:t>
            </w:r>
            <w:r>
              <w:rPr>
                <w:spacing w:val="-1"/>
                <w:w w:val="101"/>
                <w:sz w:val="21"/>
              </w:rPr>
              <w:t>W</w:t>
            </w:r>
            <w:r>
              <w:rPr>
                <w:w w:val="101"/>
                <w:sz w:val="21"/>
              </w:rPr>
              <w:t>i</w:t>
            </w:r>
            <w:r>
              <w:rPr>
                <w:spacing w:val="-1"/>
                <w:w w:val="101"/>
                <w:sz w:val="21"/>
              </w:rPr>
              <w:t>nn</w:t>
            </w:r>
            <w:r>
              <w:rPr>
                <w:w w:val="101"/>
                <w:sz w:val="21"/>
              </w:rPr>
              <w:t>i</w:t>
            </w:r>
            <w:r>
              <w:rPr>
                <w:spacing w:val="-1"/>
                <w:w w:val="101"/>
                <w:sz w:val="21"/>
              </w:rPr>
              <w:t>n</w:t>
            </w:r>
            <w:r>
              <w:rPr>
                <w:w w:val="101"/>
                <w:sz w:val="21"/>
              </w:rPr>
              <w:t>g</w:t>
            </w:r>
            <w:r>
              <w:rPr>
                <w:spacing w:val="1"/>
                <w:sz w:val="21"/>
              </w:rPr>
              <w:t xml:space="preserve"> </w:t>
            </w:r>
            <w:r>
              <w:rPr>
                <w:spacing w:val="-1"/>
                <w:w w:val="101"/>
                <w:sz w:val="21"/>
              </w:rPr>
              <w:t>ke</w:t>
            </w:r>
            <w:r>
              <w:rPr>
                <w:w w:val="101"/>
                <w:sz w:val="21"/>
              </w:rPr>
              <w:t>y</w:t>
            </w:r>
            <w:r>
              <w:rPr>
                <w:spacing w:val="1"/>
                <w:sz w:val="21"/>
              </w:rPr>
              <w:t xml:space="preserve"> </w:t>
            </w:r>
            <w:r>
              <w:rPr>
                <w:spacing w:val="-1"/>
                <w:w w:val="101"/>
                <w:sz w:val="21"/>
              </w:rPr>
              <w:t>p</w:t>
            </w:r>
            <w:r>
              <w:rPr>
                <w:w w:val="101"/>
                <w:sz w:val="21"/>
              </w:rPr>
              <w:t>i</w:t>
            </w:r>
            <w:r>
              <w:rPr>
                <w:spacing w:val="-1"/>
                <w:w w:val="101"/>
                <w:sz w:val="21"/>
              </w:rPr>
              <w:t>ece</w:t>
            </w:r>
            <w:r>
              <w:rPr>
                <w:w w:val="101"/>
                <w:sz w:val="21"/>
              </w:rPr>
              <w:t>s</w:t>
            </w:r>
            <w:r>
              <w:rPr>
                <w:spacing w:val="1"/>
                <w:sz w:val="21"/>
              </w:rPr>
              <w:t xml:space="preserve"> </w:t>
            </w:r>
            <w:r>
              <w:rPr>
                <w:spacing w:val="-1"/>
                <w:w w:val="101"/>
                <w:sz w:val="21"/>
              </w:rPr>
              <w:t>o</w:t>
            </w:r>
            <w:r>
              <w:rPr>
                <w:w w:val="102"/>
                <w:sz w:val="21"/>
              </w:rPr>
              <w:t>f</w:t>
            </w:r>
            <w:r>
              <w:rPr>
                <w:spacing w:val="1"/>
                <w:sz w:val="21"/>
              </w:rPr>
              <w:t xml:space="preserve"> </w:t>
            </w:r>
            <w:r>
              <w:rPr>
                <w:w w:val="101"/>
                <w:sz w:val="21"/>
              </w:rPr>
              <w:t>l</w:t>
            </w:r>
            <w:r>
              <w:rPr>
                <w:spacing w:val="-1"/>
                <w:w w:val="101"/>
                <w:sz w:val="21"/>
              </w:rPr>
              <w:t>eg</w:t>
            </w:r>
            <w:r>
              <w:rPr>
                <w:w w:val="101"/>
                <w:sz w:val="21"/>
              </w:rPr>
              <w:t>i</w:t>
            </w:r>
            <w:r>
              <w:rPr>
                <w:spacing w:val="-1"/>
                <w:w w:val="101"/>
                <w:sz w:val="21"/>
              </w:rPr>
              <w:t>s</w:t>
            </w:r>
            <w:r>
              <w:rPr>
                <w:w w:val="101"/>
                <w:sz w:val="21"/>
              </w:rPr>
              <w:t>l</w:t>
            </w:r>
            <w:r>
              <w:rPr>
                <w:spacing w:val="-1"/>
                <w:w w:val="101"/>
                <w:sz w:val="21"/>
              </w:rPr>
              <w:t>a</w:t>
            </w:r>
            <w:r>
              <w:rPr>
                <w:spacing w:val="-1"/>
                <w:w w:val="102"/>
                <w:sz w:val="21"/>
              </w:rPr>
              <w:t>t</w:t>
            </w:r>
            <w:r>
              <w:rPr>
                <w:w w:val="101"/>
                <w:sz w:val="21"/>
              </w:rPr>
              <w:t>i</w:t>
            </w:r>
            <w:r>
              <w:rPr>
                <w:spacing w:val="-1"/>
                <w:w w:val="101"/>
                <w:sz w:val="21"/>
              </w:rPr>
              <w:t>o</w:t>
            </w:r>
            <w:r>
              <w:rPr>
                <w:w w:val="101"/>
                <w:sz w:val="21"/>
              </w:rPr>
              <w:t>n</w:t>
            </w:r>
            <w:r>
              <w:rPr>
                <w:spacing w:val="1"/>
                <w:sz w:val="21"/>
              </w:rPr>
              <w:t xml:space="preserve"> </w:t>
            </w:r>
            <w:r>
              <w:rPr>
                <w:spacing w:val="-1"/>
                <w:w w:val="101"/>
                <w:sz w:val="21"/>
              </w:rPr>
              <w:t>Congress</w:t>
            </w:r>
            <w:r>
              <w:rPr>
                <w:w w:val="102"/>
                <w:sz w:val="21"/>
              </w:rPr>
              <w:t>.</w:t>
            </w:r>
          </w:p>
          <w:p w:rsidR="00BC63DB" w:rsidRDefault="00BC63DB" w:rsidP="00DD10C2">
            <w:pPr>
              <w:pStyle w:val="TableParagraph"/>
              <w:spacing w:before="21"/>
              <w:ind w:left="102" w:right="310"/>
              <w:rPr>
                <w:sz w:val="21"/>
              </w:rPr>
            </w:pPr>
            <w:r>
              <w:rPr>
                <w:w w:val="50"/>
                <w:sz w:val="21"/>
              </w:rPr>
              <w:t>-</w:t>
            </w:r>
            <w:r>
              <w:rPr>
                <w:spacing w:val="-1"/>
                <w:w w:val="50"/>
                <w:sz w:val="21"/>
              </w:rPr>
              <w:t>­</w:t>
            </w:r>
            <w:r>
              <w:rPr>
                <w:spacing w:val="-1"/>
                <w:w w:val="101"/>
                <w:sz w:val="21"/>
              </w:rPr>
              <w:t>Success</w:t>
            </w:r>
            <w:r>
              <w:rPr>
                <w:spacing w:val="-1"/>
                <w:w w:val="102"/>
                <w:sz w:val="21"/>
              </w:rPr>
              <w:t>f</w:t>
            </w:r>
            <w:r>
              <w:rPr>
                <w:spacing w:val="-1"/>
                <w:w w:val="101"/>
                <w:sz w:val="21"/>
              </w:rPr>
              <w:t>u</w:t>
            </w:r>
            <w:r>
              <w:rPr>
                <w:w w:val="101"/>
                <w:sz w:val="21"/>
              </w:rPr>
              <w:t>l</w:t>
            </w:r>
            <w:r>
              <w:rPr>
                <w:spacing w:val="1"/>
                <w:sz w:val="21"/>
              </w:rPr>
              <w:t xml:space="preserve"> </w:t>
            </w:r>
            <w:r>
              <w:rPr>
                <w:w w:val="101"/>
                <w:sz w:val="21"/>
              </w:rPr>
              <w:t>i</w:t>
            </w:r>
            <w:r>
              <w:rPr>
                <w:spacing w:val="-1"/>
                <w:w w:val="101"/>
                <w:sz w:val="21"/>
              </w:rPr>
              <w:t>mp</w:t>
            </w:r>
            <w:r>
              <w:rPr>
                <w:w w:val="101"/>
                <w:sz w:val="21"/>
              </w:rPr>
              <w:t>l</w:t>
            </w:r>
            <w:r>
              <w:rPr>
                <w:spacing w:val="-1"/>
                <w:w w:val="101"/>
                <w:sz w:val="21"/>
              </w:rPr>
              <w:t>emen</w:t>
            </w:r>
            <w:r>
              <w:rPr>
                <w:spacing w:val="-1"/>
                <w:w w:val="102"/>
                <w:sz w:val="21"/>
              </w:rPr>
              <w:t>t</w:t>
            </w:r>
            <w:r>
              <w:rPr>
                <w:spacing w:val="-1"/>
                <w:w w:val="101"/>
                <w:sz w:val="21"/>
              </w:rPr>
              <w:t>a</w:t>
            </w:r>
            <w:r>
              <w:rPr>
                <w:spacing w:val="-1"/>
                <w:w w:val="102"/>
                <w:sz w:val="21"/>
              </w:rPr>
              <w:t>t</w:t>
            </w:r>
            <w:r>
              <w:rPr>
                <w:w w:val="101"/>
                <w:sz w:val="21"/>
              </w:rPr>
              <w:t>i</w:t>
            </w:r>
            <w:r>
              <w:rPr>
                <w:spacing w:val="-1"/>
                <w:w w:val="101"/>
                <w:sz w:val="21"/>
              </w:rPr>
              <w:t>o</w:t>
            </w:r>
            <w:r>
              <w:rPr>
                <w:w w:val="101"/>
                <w:sz w:val="21"/>
              </w:rPr>
              <w:t>n</w:t>
            </w:r>
            <w:r>
              <w:rPr>
                <w:spacing w:val="1"/>
                <w:sz w:val="21"/>
              </w:rPr>
              <w:t xml:space="preserve"> </w:t>
            </w:r>
            <w:r>
              <w:rPr>
                <w:spacing w:val="-1"/>
                <w:w w:val="101"/>
                <w:sz w:val="21"/>
              </w:rPr>
              <w:t>o</w:t>
            </w:r>
            <w:r>
              <w:rPr>
                <w:w w:val="102"/>
                <w:sz w:val="21"/>
              </w:rPr>
              <w:t>f</w:t>
            </w:r>
            <w:r>
              <w:rPr>
                <w:spacing w:val="1"/>
                <w:sz w:val="21"/>
              </w:rPr>
              <w:t xml:space="preserve"> </w:t>
            </w:r>
            <w:r>
              <w:rPr>
                <w:w w:val="101"/>
                <w:sz w:val="21"/>
              </w:rPr>
              <w:t>l</w:t>
            </w:r>
            <w:r>
              <w:rPr>
                <w:spacing w:val="-1"/>
                <w:w w:val="101"/>
                <w:sz w:val="21"/>
              </w:rPr>
              <w:t>aw</w:t>
            </w:r>
            <w:r>
              <w:rPr>
                <w:w w:val="101"/>
                <w:sz w:val="21"/>
              </w:rPr>
              <w:t>s</w:t>
            </w:r>
          </w:p>
          <w:p w:rsidR="00BC63DB" w:rsidRDefault="00BC63DB" w:rsidP="00DD10C2">
            <w:pPr>
              <w:pStyle w:val="TableParagraph"/>
              <w:spacing w:before="21"/>
              <w:ind w:left="102" w:right="310"/>
              <w:rPr>
                <w:sz w:val="21"/>
              </w:rPr>
            </w:pPr>
            <w:r>
              <w:rPr>
                <w:w w:val="50"/>
                <w:sz w:val="21"/>
              </w:rPr>
              <w:t>-</w:t>
            </w:r>
            <w:r>
              <w:rPr>
                <w:spacing w:val="-1"/>
                <w:w w:val="50"/>
                <w:sz w:val="21"/>
              </w:rPr>
              <w:t>­</w:t>
            </w:r>
            <w:r>
              <w:rPr>
                <w:spacing w:val="-1"/>
                <w:w w:val="101"/>
                <w:sz w:val="21"/>
              </w:rPr>
              <w:t>W</w:t>
            </w:r>
            <w:r>
              <w:rPr>
                <w:w w:val="101"/>
                <w:sz w:val="21"/>
              </w:rPr>
              <w:t>i</w:t>
            </w:r>
            <w:r>
              <w:rPr>
                <w:spacing w:val="-1"/>
                <w:w w:val="101"/>
                <w:sz w:val="21"/>
              </w:rPr>
              <w:t>nn</w:t>
            </w:r>
            <w:r>
              <w:rPr>
                <w:w w:val="101"/>
                <w:sz w:val="21"/>
              </w:rPr>
              <w:t>i</w:t>
            </w:r>
            <w:r>
              <w:rPr>
                <w:spacing w:val="-1"/>
                <w:w w:val="101"/>
                <w:sz w:val="21"/>
              </w:rPr>
              <w:t>n</w:t>
            </w:r>
            <w:r>
              <w:rPr>
                <w:w w:val="101"/>
                <w:sz w:val="21"/>
              </w:rPr>
              <w:t>g</w:t>
            </w:r>
            <w:r>
              <w:rPr>
                <w:spacing w:val="1"/>
                <w:sz w:val="21"/>
              </w:rPr>
              <w:t xml:space="preserve"> </w:t>
            </w:r>
            <w:r>
              <w:rPr>
                <w:spacing w:val="-1"/>
                <w:w w:val="101"/>
                <w:sz w:val="21"/>
              </w:rPr>
              <w:t>ke</w:t>
            </w:r>
            <w:r>
              <w:rPr>
                <w:w w:val="101"/>
                <w:sz w:val="21"/>
              </w:rPr>
              <w:t>y</w:t>
            </w:r>
            <w:r>
              <w:rPr>
                <w:spacing w:val="1"/>
                <w:sz w:val="21"/>
              </w:rPr>
              <w:t xml:space="preserve"> </w:t>
            </w:r>
            <w:r>
              <w:rPr>
                <w:w w:val="101"/>
                <w:sz w:val="21"/>
              </w:rPr>
              <w:t>l</w:t>
            </w:r>
            <w:r>
              <w:rPr>
                <w:spacing w:val="-1"/>
                <w:w w:val="101"/>
                <w:sz w:val="21"/>
              </w:rPr>
              <w:t>awsu</w:t>
            </w:r>
            <w:r>
              <w:rPr>
                <w:w w:val="101"/>
                <w:sz w:val="21"/>
              </w:rPr>
              <w:t>i</w:t>
            </w:r>
            <w:r>
              <w:rPr>
                <w:spacing w:val="-1"/>
                <w:w w:val="102"/>
                <w:sz w:val="21"/>
              </w:rPr>
              <w:t>t</w:t>
            </w:r>
            <w:r>
              <w:rPr>
                <w:w w:val="101"/>
                <w:sz w:val="21"/>
              </w:rPr>
              <w:t>s</w:t>
            </w:r>
            <w:r>
              <w:rPr>
                <w:spacing w:val="1"/>
                <w:sz w:val="21"/>
              </w:rPr>
              <w:t xml:space="preserve"> </w:t>
            </w:r>
            <w:r>
              <w:rPr>
                <w:w w:val="101"/>
                <w:sz w:val="21"/>
              </w:rPr>
              <w:t>in</w:t>
            </w:r>
            <w:r>
              <w:rPr>
                <w:spacing w:val="1"/>
                <w:sz w:val="21"/>
              </w:rPr>
              <w:t xml:space="preserve"> </w:t>
            </w:r>
            <w:r>
              <w:rPr>
                <w:spacing w:val="-1"/>
                <w:w w:val="101"/>
                <w:sz w:val="21"/>
              </w:rPr>
              <w:t>cour</w:t>
            </w:r>
            <w:r>
              <w:rPr>
                <w:spacing w:val="-1"/>
                <w:w w:val="102"/>
                <w:sz w:val="21"/>
              </w:rPr>
              <w:t>t</w:t>
            </w:r>
            <w:r>
              <w:rPr>
                <w:w w:val="102"/>
                <w:sz w:val="21"/>
              </w:rPr>
              <w:t>.</w:t>
            </w:r>
          </w:p>
          <w:p w:rsidR="00BC63DB" w:rsidRDefault="00BC63DB" w:rsidP="00DD10C2">
            <w:pPr>
              <w:pStyle w:val="TableParagraph"/>
              <w:spacing w:before="21"/>
              <w:ind w:left="102" w:right="310"/>
              <w:rPr>
                <w:sz w:val="21"/>
              </w:rPr>
            </w:pPr>
            <w:r>
              <w:rPr>
                <w:w w:val="50"/>
                <w:sz w:val="21"/>
              </w:rPr>
              <w:t>-</w:t>
            </w:r>
            <w:r>
              <w:rPr>
                <w:spacing w:val="-1"/>
                <w:w w:val="50"/>
                <w:sz w:val="21"/>
              </w:rPr>
              <w:t>­</w:t>
            </w:r>
            <w:r>
              <w:rPr>
                <w:spacing w:val="-1"/>
                <w:w w:val="101"/>
                <w:sz w:val="21"/>
              </w:rPr>
              <w:t>Back</w:t>
            </w:r>
            <w:r>
              <w:rPr>
                <w:w w:val="101"/>
                <w:sz w:val="21"/>
              </w:rPr>
              <w:t>i</w:t>
            </w:r>
            <w:r>
              <w:rPr>
                <w:spacing w:val="-1"/>
                <w:w w:val="101"/>
                <w:sz w:val="21"/>
              </w:rPr>
              <w:t>n</w:t>
            </w:r>
            <w:r>
              <w:rPr>
                <w:w w:val="101"/>
                <w:sz w:val="21"/>
              </w:rPr>
              <w:t>g</w:t>
            </w:r>
            <w:r>
              <w:rPr>
                <w:spacing w:val="1"/>
                <w:sz w:val="21"/>
              </w:rPr>
              <w:t xml:space="preserve"> </w:t>
            </w:r>
            <w:r>
              <w:rPr>
                <w:spacing w:val="-1"/>
                <w:w w:val="101"/>
                <w:sz w:val="21"/>
              </w:rPr>
              <w:t>success</w:t>
            </w:r>
            <w:r>
              <w:rPr>
                <w:spacing w:val="-1"/>
                <w:w w:val="102"/>
                <w:sz w:val="21"/>
              </w:rPr>
              <w:t>f</w:t>
            </w:r>
            <w:r>
              <w:rPr>
                <w:spacing w:val="-1"/>
                <w:w w:val="101"/>
                <w:sz w:val="21"/>
              </w:rPr>
              <w:t>u</w:t>
            </w:r>
            <w:r>
              <w:rPr>
                <w:w w:val="101"/>
                <w:sz w:val="21"/>
              </w:rPr>
              <w:t>l</w:t>
            </w:r>
            <w:r>
              <w:rPr>
                <w:spacing w:val="1"/>
                <w:sz w:val="21"/>
              </w:rPr>
              <w:t xml:space="preserve"> </w:t>
            </w:r>
            <w:r>
              <w:rPr>
                <w:spacing w:val="-1"/>
                <w:w w:val="101"/>
                <w:sz w:val="21"/>
              </w:rPr>
              <w:t>cand</w:t>
            </w:r>
            <w:r>
              <w:rPr>
                <w:w w:val="101"/>
                <w:sz w:val="21"/>
              </w:rPr>
              <w:t>i</w:t>
            </w:r>
            <w:r>
              <w:rPr>
                <w:spacing w:val="-1"/>
                <w:w w:val="101"/>
                <w:sz w:val="21"/>
              </w:rPr>
              <w:t>da</w:t>
            </w:r>
            <w:r>
              <w:rPr>
                <w:spacing w:val="-1"/>
                <w:w w:val="102"/>
                <w:sz w:val="21"/>
              </w:rPr>
              <w:t>t</w:t>
            </w:r>
            <w:r>
              <w:rPr>
                <w:spacing w:val="-1"/>
                <w:w w:val="101"/>
                <w:sz w:val="21"/>
              </w:rPr>
              <w:t>es</w:t>
            </w:r>
            <w:r>
              <w:rPr>
                <w:w w:val="102"/>
                <w:sz w:val="21"/>
              </w:rPr>
              <w:t>.</w:t>
            </w:r>
          </w:p>
        </w:tc>
      </w:tr>
      <w:tr w:rsidR="00BC63DB" w:rsidTr="00DD10C2">
        <w:trPr>
          <w:trHeight w:hRule="exact" w:val="2058"/>
        </w:trPr>
        <w:tc>
          <w:tcPr>
            <w:tcW w:w="3007" w:type="dxa"/>
          </w:tcPr>
          <w:p w:rsidR="00BC63DB" w:rsidRDefault="00BC63DB" w:rsidP="00DD10C2">
            <w:pPr>
              <w:pStyle w:val="TableParagraph"/>
              <w:rPr>
                <w:b/>
                <w:sz w:val="26"/>
              </w:rPr>
            </w:pPr>
          </w:p>
          <w:p w:rsidR="00BC63DB" w:rsidRDefault="00BC63DB" w:rsidP="00DD10C2">
            <w:pPr>
              <w:pStyle w:val="TableParagraph"/>
              <w:spacing w:before="9"/>
              <w:rPr>
                <w:b/>
                <w:sz w:val="21"/>
              </w:rPr>
            </w:pPr>
          </w:p>
          <w:p w:rsidR="00BC63DB" w:rsidRDefault="00BC63DB" w:rsidP="00DD10C2">
            <w:pPr>
              <w:pStyle w:val="TableParagraph"/>
              <w:spacing w:line="247" w:lineRule="auto"/>
              <w:ind w:left="102" w:right="104" w:hanging="24"/>
              <w:jc w:val="center"/>
              <w:rPr>
                <w:b/>
                <w:sz w:val="27"/>
              </w:rPr>
            </w:pPr>
            <w:r>
              <w:rPr>
                <w:b/>
                <w:sz w:val="27"/>
              </w:rPr>
              <w:t>FACTORS THAT OFTEN CONTRIBUTE TO SUCCESS</w:t>
            </w:r>
          </w:p>
        </w:tc>
        <w:tc>
          <w:tcPr>
            <w:tcW w:w="7313" w:type="dxa"/>
          </w:tcPr>
          <w:p w:rsidR="00BC63DB" w:rsidRDefault="00BC63DB" w:rsidP="00DD10C2">
            <w:pPr>
              <w:pStyle w:val="TableParagraph"/>
              <w:spacing w:before="124"/>
              <w:ind w:left="102" w:right="310"/>
              <w:rPr>
                <w:sz w:val="21"/>
              </w:rPr>
            </w:pPr>
            <w:r>
              <w:rPr>
                <w:w w:val="50"/>
                <w:sz w:val="21"/>
              </w:rPr>
              <w:t>-</w:t>
            </w:r>
            <w:r>
              <w:rPr>
                <w:spacing w:val="-1"/>
                <w:w w:val="50"/>
                <w:sz w:val="21"/>
              </w:rPr>
              <w:t>­</w:t>
            </w:r>
            <w:r>
              <w:rPr>
                <w:b/>
                <w:spacing w:val="-1"/>
                <w:w w:val="101"/>
                <w:sz w:val="21"/>
              </w:rPr>
              <w:t>Leaders</w:t>
            </w:r>
            <w:r>
              <w:rPr>
                <w:w w:val="102"/>
                <w:sz w:val="21"/>
              </w:rPr>
              <w:t>:</w:t>
            </w:r>
            <w:r>
              <w:rPr>
                <w:spacing w:val="1"/>
                <w:sz w:val="21"/>
              </w:rPr>
              <w:t xml:space="preserve"> </w:t>
            </w:r>
            <w:r>
              <w:rPr>
                <w:spacing w:val="-1"/>
                <w:w w:val="101"/>
                <w:sz w:val="21"/>
              </w:rPr>
              <w:t>Mus</w:t>
            </w:r>
            <w:r>
              <w:rPr>
                <w:w w:val="102"/>
                <w:sz w:val="21"/>
              </w:rPr>
              <w:t>t</w:t>
            </w:r>
            <w:r>
              <w:rPr>
                <w:spacing w:val="1"/>
                <w:sz w:val="21"/>
              </w:rPr>
              <w:t xml:space="preserve"> </w:t>
            </w:r>
            <w:r>
              <w:rPr>
                <w:spacing w:val="-1"/>
                <w:w w:val="101"/>
                <w:sz w:val="21"/>
              </w:rPr>
              <w:t>b</w:t>
            </w:r>
            <w:r>
              <w:rPr>
                <w:w w:val="101"/>
                <w:sz w:val="21"/>
              </w:rPr>
              <w:t>e</w:t>
            </w:r>
            <w:r>
              <w:rPr>
                <w:spacing w:val="1"/>
                <w:sz w:val="21"/>
              </w:rPr>
              <w:t xml:space="preserve"> </w:t>
            </w:r>
            <w:r>
              <w:rPr>
                <w:w w:val="101"/>
                <w:sz w:val="21"/>
              </w:rPr>
              <w:t>i</w:t>
            </w:r>
            <w:r>
              <w:rPr>
                <w:spacing w:val="-1"/>
                <w:w w:val="101"/>
                <w:sz w:val="21"/>
              </w:rPr>
              <w:t>nsp</w:t>
            </w:r>
            <w:r>
              <w:rPr>
                <w:w w:val="101"/>
                <w:sz w:val="21"/>
              </w:rPr>
              <w:t>i</w:t>
            </w:r>
            <w:r>
              <w:rPr>
                <w:spacing w:val="-1"/>
                <w:w w:val="101"/>
                <w:sz w:val="21"/>
              </w:rPr>
              <w:t>r</w:t>
            </w:r>
            <w:r>
              <w:rPr>
                <w:w w:val="101"/>
                <w:sz w:val="21"/>
              </w:rPr>
              <w:t>i</w:t>
            </w:r>
            <w:r>
              <w:rPr>
                <w:spacing w:val="-1"/>
                <w:w w:val="101"/>
                <w:sz w:val="21"/>
              </w:rPr>
              <w:t>ng</w:t>
            </w:r>
            <w:r>
              <w:rPr>
                <w:w w:val="102"/>
                <w:sz w:val="21"/>
              </w:rPr>
              <w:t>,</w:t>
            </w:r>
            <w:r>
              <w:rPr>
                <w:spacing w:val="1"/>
                <w:sz w:val="21"/>
              </w:rPr>
              <w:t xml:space="preserve"> </w:t>
            </w:r>
            <w:r>
              <w:rPr>
                <w:spacing w:val="-1"/>
                <w:w w:val="101"/>
                <w:sz w:val="21"/>
              </w:rPr>
              <w:t>persuas</w:t>
            </w:r>
            <w:r>
              <w:rPr>
                <w:w w:val="101"/>
                <w:sz w:val="21"/>
              </w:rPr>
              <w:t>i</w:t>
            </w:r>
            <w:r>
              <w:rPr>
                <w:spacing w:val="-1"/>
                <w:w w:val="101"/>
                <w:sz w:val="21"/>
              </w:rPr>
              <w:t>ve</w:t>
            </w:r>
            <w:r>
              <w:rPr>
                <w:w w:val="102"/>
                <w:sz w:val="21"/>
              </w:rPr>
              <w:t>,</w:t>
            </w:r>
            <w:r>
              <w:rPr>
                <w:spacing w:val="1"/>
                <w:sz w:val="21"/>
              </w:rPr>
              <w:t xml:space="preserve"> </w:t>
            </w:r>
            <w:r>
              <w:rPr>
                <w:spacing w:val="-1"/>
                <w:w w:val="101"/>
                <w:sz w:val="21"/>
              </w:rPr>
              <w:t>an</w:t>
            </w:r>
            <w:r>
              <w:rPr>
                <w:w w:val="101"/>
                <w:sz w:val="21"/>
              </w:rPr>
              <w:t>d</w:t>
            </w:r>
            <w:r>
              <w:rPr>
                <w:spacing w:val="1"/>
                <w:sz w:val="21"/>
              </w:rPr>
              <w:t xml:space="preserve"> </w:t>
            </w:r>
            <w:r>
              <w:rPr>
                <w:spacing w:val="-1"/>
                <w:w w:val="101"/>
                <w:sz w:val="21"/>
              </w:rPr>
              <w:t>a</w:t>
            </w:r>
            <w:r>
              <w:rPr>
                <w:spacing w:val="-1"/>
                <w:w w:val="102"/>
                <w:sz w:val="21"/>
              </w:rPr>
              <w:t>tt</w:t>
            </w:r>
            <w:r>
              <w:rPr>
                <w:spacing w:val="-1"/>
                <w:w w:val="101"/>
                <w:sz w:val="21"/>
              </w:rPr>
              <w:t>rac</w:t>
            </w:r>
            <w:r>
              <w:rPr>
                <w:w w:val="102"/>
                <w:sz w:val="21"/>
              </w:rPr>
              <w:t>t</w:t>
            </w:r>
            <w:r>
              <w:rPr>
                <w:spacing w:val="1"/>
                <w:sz w:val="21"/>
              </w:rPr>
              <w:t xml:space="preserve"> </w:t>
            </w:r>
            <w:r>
              <w:rPr>
                <w:spacing w:val="-1"/>
                <w:w w:val="101"/>
                <w:sz w:val="21"/>
              </w:rPr>
              <w:t>ne</w:t>
            </w:r>
            <w:r>
              <w:rPr>
                <w:w w:val="101"/>
                <w:sz w:val="21"/>
              </w:rPr>
              <w:t>w</w:t>
            </w:r>
            <w:r>
              <w:rPr>
                <w:spacing w:val="1"/>
                <w:sz w:val="21"/>
              </w:rPr>
              <w:t xml:space="preserve"> </w:t>
            </w:r>
            <w:r>
              <w:rPr>
                <w:spacing w:val="-1"/>
                <w:w w:val="101"/>
                <w:sz w:val="21"/>
              </w:rPr>
              <w:t>members</w:t>
            </w:r>
            <w:r>
              <w:rPr>
                <w:w w:val="102"/>
                <w:sz w:val="21"/>
              </w:rPr>
              <w:t>.</w:t>
            </w:r>
          </w:p>
          <w:p w:rsidR="00BC63DB" w:rsidRDefault="00BC63DB" w:rsidP="00DD10C2">
            <w:pPr>
              <w:pStyle w:val="TableParagraph"/>
              <w:spacing w:before="21" w:line="261" w:lineRule="auto"/>
              <w:ind w:left="102" w:right="310"/>
              <w:rPr>
                <w:sz w:val="21"/>
              </w:rPr>
            </w:pPr>
            <w:r>
              <w:rPr>
                <w:w w:val="90"/>
                <w:sz w:val="21"/>
              </w:rPr>
              <w:t>-­</w:t>
            </w:r>
            <w:r>
              <w:rPr>
                <w:b/>
                <w:w w:val="90"/>
                <w:sz w:val="21"/>
              </w:rPr>
              <w:t>Pat</w:t>
            </w:r>
            <w:r w:rsidR="00EA0523">
              <w:rPr>
                <w:b/>
                <w:w w:val="90"/>
                <w:sz w:val="21"/>
              </w:rPr>
              <w:t>r</w:t>
            </w:r>
            <w:r>
              <w:rPr>
                <w:b/>
                <w:w w:val="90"/>
                <w:sz w:val="21"/>
              </w:rPr>
              <w:t xml:space="preserve">ons </w:t>
            </w:r>
            <w:r>
              <w:rPr>
                <w:b/>
                <w:w w:val="101"/>
                <w:sz w:val="21"/>
              </w:rPr>
              <w:t>&amp; Funding</w:t>
            </w:r>
            <w:r>
              <w:rPr>
                <w:w w:val="101"/>
                <w:sz w:val="21"/>
              </w:rPr>
              <w:t>: Providing start</w:t>
            </w:r>
            <w:r w:rsidR="00EA0523">
              <w:rPr>
                <w:w w:val="101"/>
                <w:sz w:val="21"/>
              </w:rPr>
              <w:t>-</w:t>
            </w:r>
            <w:r>
              <w:rPr>
                <w:w w:val="101"/>
                <w:sz w:val="21"/>
              </w:rPr>
              <w:t xml:space="preserve">up funds to pay for advertising, </w:t>
            </w:r>
            <w:r>
              <w:rPr>
                <w:sz w:val="21"/>
              </w:rPr>
              <w:t>litigating, and lobbying.</w:t>
            </w:r>
          </w:p>
          <w:p w:rsidR="00BC63DB" w:rsidRDefault="00BC63DB" w:rsidP="00EA0523">
            <w:pPr>
              <w:pStyle w:val="TableParagraph"/>
              <w:spacing w:line="261" w:lineRule="auto"/>
              <w:ind w:left="102" w:right="361"/>
              <w:rPr>
                <w:sz w:val="21"/>
              </w:rPr>
            </w:pPr>
            <w:r>
              <w:rPr>
                <w:w w:val="92"/>
                <w:sz w:val="21"/>
              </w:rPr>
              <w:t xml:space="preserve">-­Committed </w:t>
            </w:r>
            <w:r>
              <w:rPr>
                <w:w w:val="101"/>
                <w:sz w:val="21"/>
              </w:rPr>
              <w:t xml:space="preserve">members: Leaders at top, then workers, then due paying </w:t>
            </w:r>
            <w:r>
              <w:rPr>
                <w:sz w:val="21"/>
              </w:rPr>
              <w:t xml:space="preserve">members (that do not do much else). All groups provide some collective </w:t>
            </w:r>
            <w:r>
              <w:rPr>
                <w:w w:val="101"/>
                <w:sz w:val="21"/>
              </w:rPr>
              <w:t xml:space="preserve">good: something of value like money, a tax </w:t>
            </w:r>
            <w:r>
              <w:rPr>
                <w:w w:val="92"/>
                <w:sz w:val="21"/>
              </w:rPr>
              <w:t xml:space="preserve">write-­off, </w:t>
            </w:r>
            <w:r>
              <w:rPr>
                <w:w w:val="101"/>
                <w:sz w:val="21"/>
              </w:rPr>
              <w:t xml:space="preserve">a good feeling, or a </w:t>
            </w:r>
            <w:r>
              <w:rPr>
                <w:sz w:val="21"/>
              </w:rPr>
              <w:t>better environment that cannot be withheld from a nonmember.</w:t>
            </w:r>
          </w:p>
        </w:tc>
      </w:tr>
      <w:tr w:rsidR="00BC63DB" w:rsidTr="00DD10C2">
        <w:trPr>
          <w:trHeight w:hRule="exact" w:val="598"/>
        </w:trPr>
        <w:tc>
          <w:tcPr>
            <w:tcW w:w="10320" w:type="dxa"/>
            <w:gridSpan w:val="2"/>
          </w:tcPr>
          <w:p w:rsidR="00BC63DB" w:rsidRDefault="00BC63DB" w:rsidP="00DD10C2">
            <w:pPr>
              <w:pStyle w:val="TableParagraph"/>
              <w:spacing w:before="122" w:line="264" w:lineRule="auto"/>
              <w:ind w:left="102"/>
              <w:rPr>
                <w:sz w:val="15"/>
              </w:rPr>
            </w:pPr>
            <w:r>
              <w:rPr>
                <w:b/>
                <w:w w:val="86"/>
                <w:sz w:val="15"/>
              </w:rPr>
              <w:t xml:space="preserve">-­Free </w:t>
            </w:r>
            <w:r>
              <w:rPr>
                <w:b/>
                <w:w w:val="103"/>
                <w:sz w:val="15"/>
              </w:rPr>
              <w:t>rider problem</w:t>
            </w:r>
            <w:r>
              <w:rPr>
                <w:w w:val="103"/>
                <w:sz w:val="15"/>
              </w:rPr>
              <w:t xml:space="preserve">: Potential members fail to join a group because they can get the benefit, or collective good, sought by the group without </w:t>
            </w:r>
            <w:r>
              <w:rPr>
                <w:w w:val="105"/>
                <w:sz w:val="15"/>
              </w:rPr>
              <w:t>contributing the effort.</w:t>
            </w:r>
          </w:p>
        </w:tc>
      </w:tr>
    </w:tbl>
    <w:p w:rsidR="00BC63DB" w:rsidRDefault="00BC63DB" w:rsidP="00BC63DB">
      <w:pPr>
        <w:spacing w:before="11"/>
        <w:rPr>
          <w:b/>
          <w:sz w:val="27"/>
        </w:rPr>
      </w:pPr>
    </w:p>
    <w:p w:rsidR="00BC63DB" w:rsidRDefault="00BC63DB" w:rsidP="00BC63DB">
      <w:pPr>
        <w:pStyle w:val="BodyText"/>
        <w:spacing w:before="67" w:after="60"/>
        <w:ind w:left="118"/>
      </w:pPr>
      <w:r>
        <w:t>REGULATING LOBBYISTS</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9"/>
        <w:gridCol w:w="6700"/>
      </w:tblGrid>
      <w:tr w:rsidR="00BC63DB" w:rsidTr="00DD10C2">
        <w:trPr>
          <w:trHeight w:hRule="exact" w:val="540"/>
        </w:trPr>
        <w:tc>
          <w:tcPr>
            <w:tcW w:w="3459" w:type="dxa"/>
            <w:shd w:val="clear" w:color="auto" w:fill="CCCCCC"/>
          </w:tcPr>
          <w:p w:rsidR="00BC63DB" w:rsidRDefault="00BC63DB" w:rsidP="00DD10C2">
            <w:pPr>
              <w:pStyle w:val="TableParagraph"/>
              <w:spacing w:before="111"/>
              <w:ind w:left="94" w:right="112"/>
              <w:jc w:val="center"/>
              <w:rPr>
                <w:b/>
                <w:sz w:val="27"/>
              </w:rPr>
            </w:pPr>
            <w:r>
              <w:rPr>
                <w:b/>
                <w:sz w:val="27"/>
              </w:rPr>
              <w:t>ITEM</w:t>
            </w:r>
          </w:p>
        </w:tc>
        <w:tc>
          <w:tcPr>
            <w:tcW w:w="6700" w:type="dxa"/>
            <w:shd w:val="clear" w:color="auto" w:fill="CCCCCC"/>
          </w:tcPr>
          <w:p w:rsidR="00BC63DB" w:rsidRDefault="00BC63DB" w:rsidP="00DD10C2">
            <w:pPr>
              <w:pStyle w:val="TableParagraph"/>
              <w:spacing w:before="111"/>
              <w:ind w:left="2397" w:right="2402"/>
              <w:jc w:val="center"/>
              <w:rPr>
                <w:b/>
                <w:sz w:val="27"/>
              </w:rPr>
            </w:pPr>
            <w:r>
              <w:rPr>
                <w:b/>
                <w:sz w:val="27"/>
              </w:rPr>
              <w:t>DESCRIPTION</w:t>
            </w:r>
          </w:p>
        </w:tc>
      </w:tr>
      <w:tr w:rsidR="00BC63DB" w:rsidTr="00DD10C2">
        <w:trPr>
          <w:trHeight w:hRule="exact" w:val="744"/>
        </w:trPr>
        <w:tc>
          <w:tcPr>
            <w:tcW w:w="3459" w:type="dxa"/>
          </w:tcPr>
          <w:p w:rsidR="00BC63DB" w:rsidRDefault="00BC63DB" w:rsidP="00DD10C2">
            <w:pPr>
              <w:pStyle w:val="TableParagraph"/>
              <w:spacing w:before="214"/>
              <w:ind w:left="111" w:right="112"/>
              <w:jc w:val="center"/>
              <w:rPr>
                <w:b/>
                <w:sz w:val="27"/>
              </w:rPr>
            </w:pPr>
            <w:r>
              <w:rPr>
                <w:b/>
                <w:sz w:val="27"/>
              </w:rPr>
              <w:t>UNREGULATED PERIOD</w:t>
            </w:r>
          </w:p>
        </w:tc>
        <w:tc>
          <w:tcPr>
            <w:tcW w:w="6700" w:type="dxa"/>
          </w:tcPr>
          <w:p w:rsidR="00BC63DB" w:rsidRDefault="00BC63DB" w:rsidP="00DD10C2">
            <w:pPr>
              <w:pStyle w:val="TableParagraph"/>
              <w:spacing w:before="124" w:line="261" w:lineRule="auto"/>
              <w:ind w:left="102" w:right="338"/>
              <w:rPr>
                <w:sz w:val="21"/>
              </w:rPr>
            </w:pPr>
            <w:r>
              <w:rPr>
                <w:sz w:val="21"/>
              </w:rPr>
              <w:t>For the first 150 years of our nation’s history, federal lobbying practices went unregulated.</w:t>
            </w:r>
          </w:p>
        </w:tc>
      </w:tr>
      <w:tr w:rsidR="00BC63DB" w:rsidTr="00DD10C2">
        <w:trPr>
          <w:trHeight w:hRule="exact" w:val="1182"/>
        </w:trPr>
        <w:tc>
          <w:tcPr>
            <w:tcW w:w="3459" w:type="dxa"/>
          </w:tcPr>
          <w:p w:rsidR="00BC63DB" w:rsidRDefault="00BC63DB" w:rsidP="00DD10C2">
            <w:pPr>
              <w:pStyle w:val="TableParagraph"/>
              <w:spacing w:before="111" w:line="247" w:lineRule="auto"/>
              <w:ind w:left="248" w:right="259" w:hanging="8"/>
              <w:jc w:val="center"/>
              <w:rPr>
                <w:b/>
                <w:sz w:val="27"/>
              </w:rPr>
            </w:pPr>
            <w:r>
              <w:rPr>
                <w:b/>
                <w:sz w:val="27"/>
              </w:rPr>
              <w:t>THE FEDERAL REGULATION OF LOBBYING ACT (1946)</w:t>
            </w:r>
          </w:p>
        </w:tc>
        <w:tc>
          <w:tcPr>
            <w:tcW w:w="6700" w:type="dxa"/>
          </w:tcPr>
          <w:p w:rsidR="00BC63DB" w:rsidRDefault="00BC63DB" w:rsidP="00DD10C2">
            <w:pPr>
              <w:pStyle w:val="TableParagraph"/>
              <w:spacing w:before="4"/>
              <w:rPr>
                <w:b/>
                <w:sz w:val="18"/>
              </w:rPr>
            </w:pPr>
          </w:p>
          <w:p w:rsidR="00BC63DB" w:rsidRDefault="00BC63DB" w:rsidP="00DD10C2">
            <w:pPr>
              <w:pStyle w:val="TableParagraph"/>
              <w:spacing w:line="261" w:lineRule="auto"/>
              <w:ind w:left="102" w:right="338"/>
              <w:rPr>
                <w:sz w:val="21"/>
              </w:rPr>
            </w:pPr>
            <w:r>
              <w:rPr>
                <w:sz w:val="21"/>
              </w:rPr>
              <w:t>This required anyone hired to lobby any member of Congress to register and file quarterly financial reports. For years very few lobbyists actually filed any reports.</w:t>
            </w:r>
          </w:p>
        </w:tc>
      </w:tr>
      <w:tr w:rsidR="00BC63DB" w:rsidTr="00DD10C2">
        <w:trPr>
          <w:trHeight w:hRule="exact" w:val="2248"/>
        </w:trPr>
        <w:tc>
          <w:tcPr>
            <w:tcW w:w="3459" w:type="dxa"/>
          </w:tcPr>
          <w:p w:rsidR="00BC63DB" w:rsidRDefault="00BC63DB" w:rsidP="00DD10C2">
            <w:pPr>
              <w:pStyle w:val="TableParagraph"/>
              <w:rPr>
                <w:b/>
                <w:sz w:val="26"/>
              </w:rPr>
            </w:pPr>
          </w:p>
          <w:p w:rsidR="00BC63DB" w:rsidRDefault="00BC63DB" w:rsidP="00DD10C2">
            <w:pPr>
              <w:pStyle w:val="TableParagraph"/>
              <w:spacing w:before="4"/>
              <w:rPr>
                <w:b/>
                <w:sz w:val="29"/>
              </w:rPr>
            </w:pPr>
          </w:p>
          <w:p w:rsidR="00BC63DB" w:rsidRDefault="00BC63DB" w:rsidP="00DD10C2">
            <w:pPr>
              <w:pStyle w:val="TableParagraph"/>
              <w:spacing w:line="247" w:lineRule="auto"/>
              <w:ind w:left="99" w:right="112"/>
              <w:jc w:val="center"/>
              <w:rPr>
                <w:b/>
                <w:sz w:val="27"/>
              </w:rPr>
            </w:pPr>
            <w:r>
              <w:rPr>
                <w:b/>
                <w:sz w:val="27"/>
              </w:rPr>
              <w:t>THE LOBBYING DISCLOSURE ACT OF 1995</w:t>
            </w:r>
          </w:p>
        </w:tc>
        <w:tc>
          <w:tcPr>
            <w:tcW w:w="6700" w:type="dxa"/>
          </w:tcPr>
          <w:p w:rsidR="00BC63DB" w:rsidRDefault="00BC63DB" w:rsidP="00DD10C2">
            <w:pPr>
              <w:pStyle w:val="TableParagraph"/>
              <w:spacing w:before="124" w:line="261" w:lineRule="auto"/>
              <w:ind w:left="102" w:right="338"/>
              <w:rPr>
                <w:sz w:val="21"/>
              </w:rPr>
            </w:pPr>
            <w:r>
              <w:rPr>
                <w:sz w:val="21"/>
              </w:rPr>
              <w:t>Defined a lobbyist anyone who devotes at least 20 percent of a client’s or employer’s time to lobbying activities.  Also it  required:</w:t>
            </w:r>
          </w:p>
          <w:p w:rsidR="00BC63DB" w:rsidRDefault="00BC63DB" w:rsidP="00BC63DB">
            <w:pPr>
              <w:pStyle w:val="TableParagraph"/>
              <w:numPr>
                <w:ilvl w:val="0"/>
                <w:numId w:val="1"/>
              </w:numPr>
              <w:tabs>
                <w:tab w:val="left" w:pos="803"/>
              </w:tabs>
              <w:spacing w:line="261" w:lineRule="auto"/>
              <w:ind w:right="279" w:hanging="350"/>
              <w:rPr>
                <w:sz w:val="21"/>
              </w:rPr>
            </w:pPr>
            <w:r>
              <w:rPr>
                <w:sz w:val="21"/>
              </w:rPr>
              <w:t>register with the clerk of the House and the secretary of the Senate</w:t>
            </w:r>
          </w:p>
          <w:p w:rsidR="00BC63DB" w:rsidRDefault="00BC63DB" w:rsidP="00BC63DB">
            <w:pPr>
              <w:pStyle w:val="TableParagraph"/>
              <w:numPr>
                <w:ilvl w:val="0"/>
                <w:numId w:val="1"/>
              </w:numPr>
              <w:tabs>
                <w:tab w:val="left" w:pos="803"/>
              </w:tabs>
              <w:spacing w:line="261" w:lineRule="auto"/>
              <w:ind w:right="219" w:hanging="350"/>
              <w:rPr>
                <w:sz w:val="21"/>
              </w:rPr>
            </w:pPr>
            <w:r>
              <w:rPr>
                <w:sz w:val="21"/>
              </w:rPr>
              <w:t>report their clients and issues and the agency or house they lobbied</w:t>
            </w:r>
          </w:p>
          <w:p w:rsidR="00BC63DB" w:rsidRDefault="00BC63DB" w:rsidP="00BC63DB">
            <w:pPr>
              <w:pStyle w:val="TableParagraph"/>
              <w:numPr>
                <w:ilvl w:val="0"/>
                <w:numId w:val="1"/>
              </w:numPr>
              <w:tabs>
                <w:tab w:val="left" w:pos="803"/>
              </w:tabs>
              <w:ind w:hanging="350"/>
              <w:rPr>
                <w:sz w:val="21"/>
              </w:rPr>
            </w:pPr>
            <w:r>
              <w:rPr>
                <w:sz w:val="21"/>
              </w:rPr>
              <w:t>estimate the amount they are paid by each  client</w:t>
            </w:r>
          </w:p>
          <w:p w:rsidR="00BC63DB" w:rsidRDefault="00BC63DB" w:rsidP="00DD10C2">
            <w:pPr>
              <w:pStyle w:val="TableParagraph"/>
              <w:spacing w:before="19"/>
              <w:ind w:left="102"/>
              <w:rPr>
                <w:sz w:val="15"/>
              </w:rPr>
            </w:pPr>
            <w:r>
              <w:rPr>
                <w:w w:val="105"/>
                <w:sz w:val="15"/>
              </w:rPr>
              <w:t>(by 2005 32,890 lobbyists were registered and they spend $4 million on lobby both chambers)</w:t>
            </w:r>
          </w:p>
        </w:tc>
      </w:tr>
      <w:tr w:rsidR="00BC63DB" w:rsidTr="00DD10C2">
        <w:trPr>
          <w:trHeight w:hRule="exact" w:val="474"/>
        </w:trPr>
        <w:tc>
          <w:tcPr>
            <w:tcW w:w="3459" w:type="dxa"/>
            <w:tcBorders>
              <w:bottom w:val="nil"/>
            </w:tcBorders>
          </w:tcPr>
          <w:p w:rsidR="00BC63DB" w:rsidRDefault="00BC63DB" w:rsidP="00DD10C2">
            <w:pPr>
              <w:pStyle w:val="TableParagraph"/>
              <w:spacing w:before="111"/>
              <w:ind w:left="102" w:right="112"/>
              <w:jc w:val="center"/>
              <w:rPr>
                <w:b/>
                <w:sz w:val="27"/>
              </w:rPr>
            </w:pPr>
            <w:r>
              <w:rPr>
                <w:b/>
                <w:sz w:val="27"/>
              </w:rPr>
              <w:t>HONEST LEADERSHIP</w:t>
            </w:r>
          </w:p>
        </w:tc>
        <w:tc>
          <w:tcPr>
            <w:tcW w:w="6700" w:type="dxa"/>
            <w:tcBorders>
              <w:bottom w:val="nil"/>
            </w:tcBorders>
          </w:tcPr>
          <w:p w:rsidR="00BC63DB" w:rsidRDefault="00BC63DB" w:rsidP="00DD10C2">
            <w:pPr>
              <w:pStyle w:val="TableParagraph"/>
              <w:rPr>
                <w:b/>
                <w:sz w:val="18"/>
              </w:rPr>
            </w:pPr>
          </w:p>
          <w:p w:rsidR="00BC63DB" w:rsidRDefault="00BC63DB" w:rsidP="00DD10C2">
            <w:pPr>
              <w:pStyle w:val="TableParagraph"/>
              <w:ind w:left="102" w:right="338"/>
              <w:rPr>
                <w:sz w:val="23"/>
              </w:rPr>
            </w:pPr>
            <w:r>
              <w:rPr>
                <w:sz w:val="23"/>
              </w:rPr>
              <w:t>-­ban on gifts</w:t>
            </w:r>
          </w:p>
        </w:tc>
      </w:tr>
      <w:tr w:rsidR="00BC63DB" w:rsidTr="00DD10C2">
        <w:trPr>
          <w:trHeight w:hRule="exact" w:val="299"/>
        </w:trPr>
        <w:tc>
          <w:tcPr>
            <w:tcW w:w="3459" w:type="dxa"/>
            <w:tcBorders>
              <w:top w:val="nil"/>
              <w:bottom w:val="nil"/>
            </w:tcBorders>
          </w:tcPr>
          <w:p w:rsidR="00BC63DB" w:rsidRDefault="00BC63DB" w:rsidP="00DD10C2">
            <w:pPr>
              <w:pStyle w:val="TableParagraph"/>
              <w:spacing w:line="277" w:lineRule="exact"/>
              <w:ind w:left="92" w:right="112"/>
              <w:jc w:val="center"/>
              <w:rPr>
                <w:b/>
                <w:sz w:val="27"/>
              </w:rPr>
            </w:pPr>
            <w:r>
              <w:rPr>
                <w:b/>
                <w:sz w:val="27"/>
              </w:rPr>
              <w:t>AND OPEN</w:t>
            </w:r>
          </w:p>
        </w:tc>
        <w:tc>
          <w:tcPr>
            <w:tcW w:w="6700" w:type="dxa"/>
            <w:tcBorders>
              <w:top w:val="nil"/>
              <w:bottom w:val="nil"/>
            </w:tcBorders>
          </w:tcPr>
          <w:p w:rsidR="00BC63DB" w:rsidRDefault="00BC63DB" w:rsidP="00DD10C2">
            <w:pPr>
              <w:pStyle w:val="TableParagraph"/>
              <w:spacing w:before="18"/>
              <w:ind w:left="102" w:right="338"/>
              <w:rPr>
                <w:sz w:val="23"/>
              </w:rPr>
            </w:pPr>
            <w:r>
              <w:rPr>
                <w:w w:val="50"/>
                <w:sz w:val="23"/>
              </w:rPr>
              <w:t>-­</w:t>
            </w:r>
            <w:r w:rsidR="005877B4">
              <w:rPr>
                <w:w w:val="50"/>
                <w:sz w:val="23"/>
              </w:rPr>
              <w:t xml:space="preserve">- </w:t>
            </w:r>
            <w:r>
              <w:rPr>
                <w:spacing w:val="-1"/>
                <w:w w:val="101"/>
                <w:sz w:val="23"/>
              </w:rPr>
              <w:t>t</w:t>
            </w:r>
            <w:r>
              <w:rPr>
                <w:w w:val="101"/>
                <w:sz w:val="23"/>
              </w:rPr>
              <w:t>ougher</w:t>
            </w:r>
            <w:r>
              <w:rPr>
                <w:spacing w:val="1"/>
                <w:sz w:val="23"/>
              </w:rPr>
              <w:t xml:space="preserve"> </w:t>
            </w:r>
            <w:r>
              <w:rPr>
                <w:w w:val="101"/>
                <w:sz w:val="23"/>
              </w:rPr>
              <w:t>disclosure</w:t>
            </w:r>
            <w:r>
              <w:rPr>
                <w:spacing w:val="1"/>
                <w:sz w:val="23"/>
              </w:rPr>
              <w:t xml:space="preserve"> </w:t>
            </w:r>
            <w:r>
              <w:rPr>
                <w:w w:val="101"/>
                <w:sz w:val="23"/>
              </w:rPr>
              <w:t>requiremen</w:t>
            </w:r>
            <w:r>
              <w:rPr>
                <w:spacing w:val="-1"/>
                <w:w w:val="101"/>
                <w:sz w:val="23"/>
              </w:rPr>
              <w:t>t</w:t>
            </w:r>
            <w:r>
              <w:rPr>
                <w:w w:val="101"/>
                <w:sz w:val="23"/>
              </w:rPr>
              <w:t>s</w:t>
            </w:r>
          </w:p>
        </w:tc>
      </w:tr>
      <w:tr w:rsidR="00BC63DB" w:rsidTr="00DD10C2">
        <w:trPr>
          <w:trHeight w:hRule="exact" w:val="297"/>
        </w:trPr>
        <w:tc>
          <w:tcPr>
            <w:tcW w:w="3459" w:type="dxa"/>
            <w:tcBorders>
              <w:top w:val="nil"/>
              <w:bottom w:val="nil"/>
            </w:tcBorders>
          </w:tcPr>
          <w:p w:rsidR="00BC63DB" w:rsidRDefault="00BC63DB" w:rsidP="00DD10C2">
            <w:pPr>
              <w:pStyle w:val="TableParagraph"/>
              <w:spacing w:line="299" w:lineRule="exact"/>
              <w:ind w:left="90" w:right="112"/>
              <w:jc w:val="center"/>
              <w:rPr>
                <w:b/>
                <w:sz w:val="27"/>
              </w:rPr>
            </w:pPr>
            <w:r>
              <w:rPr>
                <w:b/>
                <w:sz w:val="27"/>
              </w:rPr>
              <w:t>GOVERNMENT ACT OF</w:t>
            </w:r>
          </w:p>
        </w:tc>
        <w:tc>
          <w:tcPr>
            <w:tcW w:w="6700" w:type="dxa"/>
            <w:tcBorders>
              <w:top w:val="nil"/>
              <w:bottom w:val="nil"/>
            </w:tcBorders>
          </w:tcPr>
          <w:p w:rsidR="00BC63DB" w:rsidRDefault="00BC63DB" w:rsidP="00DD10C2">
            <w:pPr>
              <w:pStyle w:val="TableParagraph"/>
              <w:spacing w:line="261" w:lineRule="exact"/>
              <w:ind w:left="102" w:right="119"/>
              <w:rPr>
                <w:sz w:val="23"/>
              </w:rPr>
            </w:pPr>
            <w:r>
              <w:rPr>
                <w:sz w:val="23"/>
              </w:rPr>
              <w:t>-­longer time limits on moving from federal government to the</w:t>
            </w:r>
          </w:p>
        </w:tc>
      </w:tr>
      <w:tr w:rsidR="00BC63DB" w:rsidTr="00DD10C2">
        <w:trPr>
          <w:trHeight w:hRule="exact" w:val="434"/>
        </w:trPr>
        <w:tc>
          <w:tcPr>
            <w:tcW w:w="3459" w:type="dxa"/>
            <w:tcBorders>
              <w:top w:val="nil"/>
            </w:tcBorders>
          </w:tcPr>
          <w:p w:rsidR="00BC63DB" w:rsidRDefault="00BC63DB" w:rsidP="00DD10C2">
            <w:pPr>
              <w:pStyle w:val="TableParagraph"/>
              <w:spacing w:before="12"/>
              <w:ind w:left="107" w:right="112"/>
              <w:jc w:val="center"/>
              <w:rPr>
                <w:b/>
                <w:sz w:val="27"/>
              </w:rPr>
            </w:pPr>
            <w:r>
              <w:rPr>
                <w:b/>
                <w:sz w:val="27"/>
              </w:rPr>
              <w:t>2007</w:t>
            </w:r>
          </w:p>
        </w:tc>
        <w:tc>
          <w:tcPr>
            <w:tcW w:w="6700" w:type="dxa"/>
            <w:tcBorders>
              <w:top w:val="nil"/>
            </w:tcBorders>
          </w:tcPr>
          <w:p w:rsidR="00BC63DB" w:rsidRDefault="005877B4" w:rsidP="00DD10C2">
            <w:pPr>
              <w:pStyle w:val="TableParagraph"/>
              <w:spacing w:line="242" w:lineRule="exact"/>
              <w:ind w:left="102" w:right="338"/>
              <w:rPr>
                <w:sz w:val="23"/>
              </w:rPr>
            </w:pPr>
            <w:r>
              <w:rPr>
                <w:sz w:val="23"/>
              </w:rPr>
              <w:t xml:space="preserve">  </w:t>
            </w:r>
            <w:r w:rsidR="00BC63DB">
              <w:rPr>
                <w:sz w:val="23"/>
              </w:rPr>
              <w:t>private lobbying sector.</w:t>
            </w:r>
          </w:p>
        </w:tc>
      </w:tr>
    </w:tbl>
    <w:p w:rsidR="00BC63DB" w:rsidRDefault="00BC63DB" w:rsidP="00BC63DB">
      <w:pPr>
        <w:spacing w:line="242" w:lineRule="exact"/>
        <w:rPr>
          <w:sz w:val="23"/>
        </w:rPr>
        <w:sectPr w:rsidR="00BC63DB">
          <w:headerReference w:type="default" r:id="rId10"/>
          <w:pgSz w:w="11910" w:h="16840"/>
          <w:pgMar w:top="2000" w:right="60" w:bottom="860" w:left="1280" w:header="1151" w:footer="668" w:gutter="0"/>
          <w:cols w:space="720"/>
        </w:sectPr>
      </w:pPr>
    </w:p>
    <w:p w:rsidR="00BC63DB" w:rsidRDefault="00BC63DB" w:rsidP="00BC63DB">
      <w:pPr>
        <w:pStyle w:val="BodyText"/>
        <w:spacing w:before="68" w:after="60"/>
        <w:ind w:left="118"/>
      </w:pPr>
      <w:r>
        <w:lastRenderedPageBreak/>
        <w:t>MAJOR INTEREST GROUPS (ALSO REGISTERED AS LOBBIES)</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79"/>
        <w:gridCol w:w="5839"/>
      </w:tblGrid>
      <w:tr w:rsidR="00BC63DB" w:rsidTr="00DD10C2">
        <w:trPr>
          <w:trHeight w:hRule="exact" w:val="540"/>
        </w:trPr>
        <w:tc>
          <w:tcPr>
            <w:tcW w:w="4379" w:type="dxa"/>
            <w:shd w:val="clear" w:color="auto" w:fill="CCCCCC"/>
          </w:tcPr>
          <w:p w:rsidR="00BC63DB" w:rsidRDefault="00BC63DB" w:rsidP="00DD10C2">
            <w:pPr>
              <w:pStyle w:val="TableParagraph"/>
              <w:spacing w:before="111"/>
              <w:ind w:left="74" w:right="88"/>
              <w:jc w:val="center"/>
              <w:rPr>
                <w:b/>
                <w:sz w:val="27"/>
              </w:rPr>
            </w:pPr>
            <w:r>
              <w:rPr>
                <w:b/>
                <w:sz w:val="27"/>
              </w:rPr>
              <w:t>INTEREST GROUP</w:t>
            </w:r>
          </w:p>
        </w:tc>
        <w:tc>
          <w:tcPr>
            <w:tcW w:w="5839" w:type="dxa"/>
            <w:shd w:val="clear" w:color="auto" w:fill="CCCCCC"/>
          </w:tcPr>
          <w:p w:rsidR="00BC63DB" w:rsidRDefault="00BC63DB" w:rsidP="00DD10C2">
            <w:pPr>
              <w:pStyle w:val="TableParagraph"/>
              <w:spacing w:before="111"/>
              <w:ind w:left="1960" w:right="1979"/>
              <w:jc w:val="center"/>
              <w:rPr>
                <w:b/>
                <w:sz w:val="27"/>
              </w:rPr>
            </w:pPr>
            <w:r>
              <w:rPr>
                <w:b/>
                <w:sz w:val="27"/>
              </w:rPr>
              <w:t>DESCRIPTION</w:t>
            </w:r>
          </w:p>
        </w:tc>
      </w:tr>
      <w:tr w:rsidR="00BC63DB" w:rsidTr="00DD10C2">
        <w:trPr>
          <w:trHeight w:hRule="exact" w:val="686"/>
        </w:trPr>
        <w:tc>
          <w:tcPr>
            <w:tcW w:w="4379" w:type="dxa"/>
          </w:tcPr>
          <w:p w:rsidR="00BC63DB" w:rsidRDefault="00BC63DB" w:rsidP="00DD10C2">
            <w:pPr>
              <w:pStyle w:val="TableParagraph"/>
              <w:spacing w:before="113" w:line="256" w:lineRule="auto"/>
              <w:ind w:left="1328" w:right="66" w:hanging="993"/>
              <w:rPr>
                <w:b/>
                <w:sz w:val="19"/>
              </w:rPr>
            </w:pPr>
            <w:r>
              <w:rPr>
                <w:b/>
                <w:sz w:val="19"/>
              </w:rPr>
              <w:t>AMERICAN ASSOCIATION OF RETIRED PERSONS (AARP)</w:t>
            </w:r>
          </w:p>
        </w:tc>
        <w:tc>
          <w:tcPr>
            <w:tcW w:w="5839" w:type="dxa"/>
          </w:tcPr>
          <w:p w:rsidR="00BC63DB" w:rsidRDefault="00BC63DB" w:rsidP="00DD10C2">
            <w:pPr>
              <w:pStyle w:val="TableParagraph"/>
              <w:spacing w:before="113" w:line="256" w:lineRule="auto"/>
              <w:ind w:left="102"/>
              <w:rPr>
                <w:sz w:val="19"/>
              </w:rPr>
            </w:pPr>
            <w:r>
              <w:rPr>
                <w:sz w:val="19"/>
              </w:rPr>
              <w:t>citizen over 55 influences on issues like Social Security and prescription drugs</w:t>
            </w:r>
          </w:p>
        </w:tc>
      </w:tr>
      <w:tr w:rsidR="00BC63DB" w:rsidTr="00DD10C2">
        <w:trPr>
          <w:trHeight w:hRule="exact" w:val="453"/>
        </w:trPr>
        <w:tc>
          <w:tcPr>
            <w:tcW w:w="4379" w:type="dxa"/>
          </w:tcPr>
          <w:p w:rsidR="00BC63DB" w:rsidRDefault="00BC63DB" w:rsidP="00DD10C2">
            <w:pPr>
              <w:pStyle w:val="TableParagraph"/>
              <w:spacing w:before="113"/>
              <w:ind w:left="78" w:right="88"/>
              <w:jc w:val="center"/>
              <w:rPr>
                <w:b/>
                <w:sz w:val="19"/>
              </w:rPr>
            </w:pPr>
            <w:r>
              <w:rPr>
                <w:b/>
                <w:sz w:val="19"/>
              </w:rPr>
              <w:t>AMERICAN BAR ASSOCIATION  (ABA)</w:t>
            </w:r>
          </w:p>
        </w:tc>
        <w:tc>
          <w:tcPr>
            <w:tcW w:w="5839" w:type="dxa"/>
          </w:tcPr>
          <w:p w:rsidR="00BC63DB" w:rsidRDefault="00BC63DB" w:rsidP="00DD10C2">
            <w:pPr>
              <w:pStyle w:val="TableParagraph"/>
              <w:spacing w:before="113"/>
              <w:ind w:left="102"/>
              <w:rPr>
                <w:sz w:val="19"/>
              </w:rPr>
            </w:pPr>
            <w:r>
              <w:rPr>
                <w:sz w:val="19"/>
              </w:rPr>
              <w:t>represents the legal community</w:t>
            </w:r>
          </w:p>
        </w:tc>
      </w:tr>
      <w:tr w:rsidR="00BC63DB" w:rsidTr="00DD10C2">
        <w:trPr>
          <w:trHeight w:hRule="exact" w:val="453"/>
        </w:trPr>
        <w:tc>
          <w:tcPr>
            <w:tcW w:w="4379" w:type="dxa"/>
          </w:tcPr>
          <w:p w:rsidR="00BC63DB" w:rsidRDefault="00BC63DB" w:rsidP="00DD10C2">
            <w:pPr>
              <w:pStyle w:val="TableParagraph"/>
              <w:spacing w:before="113"/>
              <w:ind w:left="63" w:right="88"/>
              <w:jc w:val="center"/>
              <w:rPr>
                <w:b/>
                <w:sz w:val="19"/>
              </w:rPr>
            </w:pPr>
            <w:r>
              <w:rPr>
                <w:b/>
                <w:sz w:val="19"/>
              </w:rPr>
              <w:t>AMERICAN CIVIL LIBERTIES UNION  (ACLU)</w:t>
            </w:r>
          </w:p>
        </w:tc>
        <w:tc>
          <w:tcPr>
            <w:tcW w:w="5839" w:type="dxa"/>
          </w:tcPr>
          <w:p w:rsidR="00BC63DB" w:rsidRDefault="00BC63DB" w:rsidP="00DD10C2">
            <w:pPr>
              <w:pStyle w:val="TableParagraph"/>
              <w:spacing w:before="113"/>
              <w:ind w:left="102"/>
              <w:rPr>
                <w:sz w:val="19"/>
              </w:rPr>
            </w:pPr>
            <w:r>
              <w:rPr>
                <w:sz w:val="19"/>
              </w:rPr>
              <w:t>legal experts focuses on civil rights and civil liberties</w:t>
            </w:r>
          </w:p>
        </w:tc>
      </w:tr>
      <w:tr w:rsidR="00BC63DB" w:rsidTr="00DD10C2">
        <w:trPr>
          <w:trHeight w:hRule="exact" w:val="453"/>
        </w:trPr>
        <w:tc>
          <w:tcPr>
            <w:tcW w:w="4379" w:type="dxa"/>
          </w:tcPr>
          <w:p w:rsidR="00BC63DB" w:rsidRDefault="00BC63DB" w:rsidP="00DD10C2">
            <w:pPr>
              <w:pStyle w:val="TableParagraph"/>
              <w:spacing w:before="113"/>
              <w:ind w:left="65" w:right="88"/>
              <w:jc w:val="center"/>
              <w:rPr>
                <w:b/>
                <w:sz w:val="19"/>
              </w:rPr>
            </w:pPr>
            <w:r>
              <w:rPr>
                <w:b/>
                <w:sz w:val="19"/>
              </w:rPr>
              <w:t>CHAMBER OF COMMERCE</w:t>
            </w:r>
          </w:p>
        </w:tc>
        <w:tc>
          <w:tcPr>
            <w:tcW w:w="5839" w:type="dxa"/>
          </w:tcPr>
          <w:p w:rsidR="00BC63DB" w:rsidRDefault="00BC63DB" w:rsidP="00DD10C2">
            <w:pPr>
              <w:pStyle w:val="TableParagraph"/>
              <w:spacing w:before="113"/>
              <w:ind w:left="102"/>
              <w:rPr>
                <w:sz w:val="19"/>
              </w:rPr>
            </w:pPr>
            <w:r>
              <w:rPr>
                <w:sz w:val="19"/>
              </w:rPr>
              <w:t>represent the business community all across the nation</w:t>
            </w:r>
          </w:p>
        </w:tc>
      </w:tr>
      <w:tr w:rsidR="00BC63DB" w:rsidTr="00DD10C2">
        <w:trPr>
          <w:trHeight w:hRule="exact" w:val="453"/>
        </w:trPr>
        <w:tc>
          <w:tcPr>
            <w:tcW w:w="4379" w:type="dxa"/>
          </w:tcPr>
          <w:p w:rsidR="00BC63DB" w:rsidRDefault="00BC63DB" w:rsidP="00DD10C2">
            <w:pPr>
              <w:pStyle w:val="TableParagraph"/>
              <w:spacing w:before="113"/>
              <w:ind w:left="84" w:right="88"/>
              <w:jc w:val="center"/>
              <w:rPr>
                <w:b/>
                <w:sz w:val="19"/>
              </w:rPr>
            </w:pPr>
            <w:r>
              <w:rPr>
                <w:b/>
                <w:sz w:val="19"/>
              </w:rPr>
              <w:t>COMMON CAUSE</w:t>
            </w:r>
          </w:p>
        </w:tc>
        <w:tc>
          <w:tcPr>
            <w:tcW w:w="5839" w:type="dxa"/>
          </w:tcPr>
          <w:p w:rsidR="00BC63DB" w:rsidRDefault="00BC63DB" w:rsidP="00DD10C2">
            <w:pPr>
              <w:pStyle w:val="TableParagraph"/>
              <w:spacing w:before="113"/>
              <w:ind w:left="102"/>
              <w:rPr>
                <w:sz w:val="19"/>
              </w:rPr>
            </w:pPr>
            <w:r>
              <w:rPr>
                <w:sz w:val="19"/>
              </w:rPr>
              <w:t>lobbies for liberal causes and “open, accountable” government</w:t>
            </w:r>
          </w:p>
        </w:tc>
      </w:tr>
      <w:tr w:rsidR="00BC63DB" w:rsidTr="00DD10C2">
        <w:trPr>
          <w:trHeight w:hRule="exact" w:val="686"/>
        </w:trPr>
        <w:tc>
          <w:tcPr>
            <w:tcW w:w="4379" w:type="dxa"/>
          </w:tcPr>
          <w:p w:rsidR="00BC63DB" w:rsidRDefault="00BC63DB" w:rsidP="00DD10C2">
            <w:pPr>
              <w:pStyle w:val="TableParagraph"/>
              <w:spacing w:before="113" w:line="256" w:lineRule="auto"/>
              <w:ind w:left="1591" w:right="66" w:hanging="1168"/>
              <w:rPr>
                <w:b/>
                <w:sz w:val="19"/>
              </w:rPr>
            </w:pPr>
            <w:r>
              <w:rPr>
                <w:b/>
                <w:w w:val="96"/>
                <w:sz w:val="19"/>
              </w:rPr>
              <w:t xml:space="preserve">AMERICAN-­ISRAEL </w:t>
            </w:r>
            <w:r>
              <w:rPr>
                <w:b/>
                <w:w w:val="102"/>
                <w:sz w:val="19"/>
              </w:rPr>
              <w:t xml:space="preserve">PUBLIC AFFAIRS </w:t>
            </w:r>
            <w:r>
              <w:rPr>
                <w:b/>
                <w:sz w:val="19"/>
              </w:rPr>
              <w:t>COMMITTEE</w:t>
            </w:r>
          </w:p>
        </w:tc>
        <w:tc>
          <w:tcPr>
            <w:tcW w:w="5839" w:type="dxa"/>
          </w:tcPr>
          <w:p w:rsidR="00BC63DB" w:rsidRDefault="00BC63DB" w:rsidP="00DD10C2">
            <w:pPr>
              <w:pStyle w:val="TableParagraph"/>
              <w:rPr>
                <w:b/>
                <w:sz w:val="20"/>
              </w:rPr>
            </w:pPr>
          </w:p>
          <w:p w:rsidR="00BC63DB" w:rsidRDefault="00BC63DB" w:rsidP="00DD10C2">
            <w:pPr>
              <w:pStyle w:val="TableParagraph"/>
              <w:ind w:left="102"/>
              <w:rPr>
                <w:sz w:val="19"/>
              </w:rPr>
            </w:pPr>
            <w:r>
              <w:rPr>
                <w:sz w:val="19"/>
              </w:rPr>
              <w:t>support for Jewish communities and Israel</w:t>
            </w:r>
          </w:p>
        </w:tc>
      </w:tr>
      <w:tr w:rsidR="00BC63DB" w:rsidTr="00DD10C2">
        <w:trPr>
          <w:trHeight w:hRule="exact" w:val="920"/>
        </w:trPr>
        <w:tc>
          <w:tcPr>
            <w:tcW w:w="4379" w:type="dxa"/>
          </w:tcPr>
          <w:p w:rsidR="00BC63DB" w:rsidRDefault="00BC63DB" w:rsidP="00DD10C2">
            <w:pPr>
              <w:pStyle w:val="TableParagraph"/>
              <w:spacing w:before="113" w:line="256" w:lineRule="auto"/>
              <w:ind w:left="467" w:right="469" w:hanging="6"/>
              <w:jc w:val="center"/>
              <w:rPr>
                <w:b/>
                <w:sz w:val="19"/>
              </w:rPr>
            </w:pPr>
            <w:r>
              <w:rPr>
                <w:b/>
                <w:sz w:val="19"/>
              </w:rPr>
              <w:t xml:space="preserve">AMERICAN FEDERATION OF </w:t>
            </w:r>
            <w:r>
              <w:rPr>
                <w:b/>
                <w:w w:val="95"/>
                <w:sz w:val="19"/>
              </w:rPr>
              <w:t xml:space="preserve">LABOR-­CONGRESS </w:t>
            </w:r>
            <w:r>
              <w:rPr>
                <w:b/>
                <w:w w:val="102"/>
                <w:sz w:val="19"/>
              </w:rPr>
              <w:t xml:space="preserve">OF INDUSTRIAL ORGANIZATIONS </w:t>
            </w:r>
            <w:r>
              <w:rPr>
                <w:b/>
                <w:w w:val="92"/>
                <w:sz w:val="19"/>
              </w:rPr>
              <w:t>(AFL-­CIO)</w:t>
            </w:r>
          </w:p>
        </w:tc>
        <w:tc>
          <w:tcPr>
            <w:tcW w:w="5839" w:type="dxa"/>
          </w:tcPr>
          <w:p w:rsidR="00BC63DB" w:rsidRDefault="00BC63DB" w:rsidP="00DD10C2">
            <w:pPr>
              <w:pStyle w:val="TableParagraph"/>
              <w:rPr>
                <w:b/>
                <w:sz w:val="18"/>
              </w:rPr>
            </w:pPr>
          </w:p>
          <w:p w:rsidR="00BC63DB" w:rsidRDefault="00BC63DB" w:rsidP="00DD10C2">
            <w:pPr>
              <w:pStyle w:val="TableParagraph"/>
              <w:spacing w:before="140"/>
              <w:ind w:left="102"/>
              <w:rPr>
                <w:sz w:val="19"/>
              </w:rPr>
            </w:pPr>
            <w:r>
              <w:rPr>
                <w:sz w:val="19"/>
              </w:rPr>
              <w:t>headed labor movement and worker rights for decades</w:t>
            </w:r>
          </w:p>
        </w:tc>
      </w:tr>
      <w:tr w:rsidR="00BC63DB" w:rsidTr="00DD10C2">
        <w:trPr>
          <w:trHeight w:hRule="exact" w:val="453"/>
        </w:trPr>
        <w:tc>
          <w:tcPr>
            <w:tcW w:w="4379" w:type="dxa"/>
          </w:tcPr>
          <w:p w:rsidR="00BC63DB" w:rsidRDefault="00BC63DB" w:rsidP="00DD10C2">
            <w:pPr>
              <w:pStyle w:val="TableParagraph"/>
              <w:spacing w:before="113"/>
              <w:ind w:left="83" w:right="88"/>
              <w:jc w:val="center"/>
              <w:rPr>
                <w:b/>
                <w:sz w:val="19"/>
              </w:rPr>
            </w:pPr>
            <w:r>
              <w:rPr>
                <w:b/>
                <w:sz w:val="19"/>
              </w:rPr>
              <w:t>EAGLE FORUM</w:t>
            </w:r>
          </w:p>
        </w:tc>
        <w:tc>
          <w:tcPr>
            <w:tcW w:w="5839" w:type="dxa"/>
          </w:tcPr>
          <w:p w:rsidR="00BC63DB" w:rsidRDefault="00BC63DB" w:rsidP="00DD10C2">
            <w:pPr>
              <w:pStyle w:val="TableParagraph"/>
              <w:spacing w:before="113"/>
              <w:ind w:left="102"/>
              <w:rPr>
                <w:sz w:val="19"/>
              </w:rPr>
            </w:pPr>
            <w:r>
              <w:rPr>
                <w:w w:val="99"/>
                <w:sz w:val="19"/>
              </w:rPr>
              <w:t>advoca</w:t>
            </w:r>
            <w:r>
              <w:rPr>
                <w:spacing w:val="-1"/>
                <w:w w:val="99"/>
                <w:sz w:val="19"/>
              </w:rPr>
              <w:t>t</w:t>
            </w:r>
            <w:r>
              <w:rPr>
                <w:w w:val="99"/>
                <w:sz w:val="19"/>
              </w:rPr>
              <w:t>es</w:t>
            </w:r>
            <w:r>
              <w:rPr>
                <w:spacing w:val="-1"/>
                <w:sz w:val="19"/>
              </w:rPr>
              <w:t xml:space="preserve"> </w:t>
            </w:r>
            <w:r>
              <w:rPr>
                <w:spacing w:val="-1"/>
                <w:w w:val="99"/>
                <w:sz w:val="19"/>
              </w:rPr>
              <w:t>f</w:t>
            </w:r>
            <w:r>
              <w:rPr>
                <w:w w:val="99"/>
                <w:sz w:val="19"/>
              </w:rPr>
              <w:t>or</w:t>
            </w:r>
            <w:r>
              <w:rPr>
                <w:spacing w:val="-1"/>
                <w:sz w:val="19"/>
              </w:rPr>
              <w:t xml:space="preserve"> </w:t>
            </w:r>
            <w:r>
              <w:rPr>
                <w:spacing w:val="-1"/>
                <w:w w:val="99"/>
                <w:sz w:val="19"/>
              </w:rPr>
              <w:t>f</w:t>
            </w:r>
            <w:r>
              <w:rPr>
                <w:w w:val="99"/>
                <w:sz w:val="19"/>
              </w:rPr>
              <w:t>amily</w:t>
            </w:r>
            <w:r>
              <w:rPr>
                <w:spacing w:val="-1"/>
                <w:sz w:val="19"/>
              </w:rPr>
              <w:t xml:space="preserve"> </w:t>
            </w:r>
            <w:r>
              <w:rPr>
                <w:w w:val="99"/>
                <w:sz w:val="19"/>
              </w:rPr>
              <w:t>values</w:t>
            </w:r>
            <w:r>
              <w:rPr>
                <w:spacing w:val="-1"/>
                <w:sz w:val="19"/>
              </w:rPr>
              <w:t xml:space="preserve"> </w:t>
            </w:r>
            <w:r>
              <w:rPr>
                <w:w w:val="99"/>
                <w:sz w:val="19"/>
              </w:rPr>
              <w:t>issues</w:t>
            </w:r>
            <w:r>
              <w:rPr>
                <w:spacing w:val="-1"/>
                <w:sz w:val="19"/>
              </w:rPr>
              <w:t xml:space="preserve"> </w:t>
            </w:r>
            <w:r>
              <w:rPr>
                <w:w w:val="99"/>
                <w:sz w:val="19"/>
              </w:rPr>
              <w:t>and</w:t>
            </w:r>
            <w:r>
              <w:rPr>
                <w:spacing w:val="-1"/>
                <w:sz w:val="19"/>
              </w:rPr>
              <w:t xml:space="preserve"> </w:t>
            </w:r>
            <w:r>
              <w:rPr>
                <w:w w:val="99"/>
                <w:sz w:val="19"/>
              </w:rPr>
              <w:t>laissez</w:t>
            </w:r>
            <w:r>
              <w:rPr>
                <w:w w:val="49"/>
                <w:sz w:val="19"/>
              </w:rPr>
              <w:t>-­</w:t>
            </w:r>
            <w:r>
              <w:rPr>
                <w:spacing w:val="-1"/>
                <w:w w:val="99"/>
                <w:sz w:val="19"/>
              </w:rPr>
              <w:t>f</w:t>
            </w:r>
            <w:r>
              <w:rPr>
                <w:w w:val="99"/>
                <w:sz w:val="19"/>
              </w:rPr>
              <w:t>aire</w:t>
            </w:r>
            <w:r>
              <w:rPr>
                <w:spacing w:val="-1"/>
                <w:sz w:val="19"/>
              </w:rPr>
              <w:t xml:space="preserve"> </w:t>
            </w:r>
            <w:r>
              <w:rPr>
                <w:w w:val="99"/>
                <w:sz w:val="19"/>
              </w:rPr>
              <w:t>economics</w:t>
            </w:r>
          </w:p>
        </w:tc>
      </w:tr>
      <w:tr w:rsidR="00BC63DB" w:rsidTr="00DD10C2">
        <w:trPr>
          <w:trHeight w:hRule="exact" w:val="453"/>
        </w:trPr>
        <w:tc>
          <w:tcPr>
            <w:tcW w:w="4379" w:type="dxa"/>
          </w:tcPr>
          <w:p w:rsidR="00BC63DB" w:rsidRDefault="00BC63DB" w:rsidP="00DD10C2">
            <w:pPr>
              <w:pStyle w:val="TableParagraph"/>
              <w:spacing w:before="113"/>
              <w:ind w:left="84" w:right="88"/>
              <w:jc w:val="center"/>
              <w:rPr>
                <w:b/>
                <w:sz w:val="19"/>
              </w:rPr>
            </w:pPr>
            <w:r>
              <w:rPr>
                <w:b/>
                <w:sz w:val="19"/>
              </w:rPr>
              <w:t>EARTH FIRST!</w:t>
            </w:r>
          </w:p>
        </w:tc>
        <w:tc>
          <w:tcPr>
            <w:tcW w:w="5839" w:type="dxa"/>
          </w:tcPr>
          <w:p w:rsidR="00BC63DB" w:rsidRDefault="00BC63DB" w:rsidP="00DD10C2">
            <w:pPr>
              <w:pStyle w:val="TableParagraph"/>
              <w:spacing w:before="113"/>
              <w:ind w:left="102"/>
              <w:rPr>
                <w:sz w:val="19"/>
              </w:rPr>
            </w:pPr>
            <w:r>
              <w:rPr>
                <w:sz w:val="19"/>
              </w:rPr>
              <w:t>radical environmental group &amp; controversial violent protests</w:t>
            </w:r>
          </w:p>
        </w:tc>
      </w:tr>
      <w:tr w:rsidR="00BC63DB" w:rsidTr="00DD10C2">
        <w:trPr>
          <w:trHeight w:hRule="exact" w:val="453"/>
        </w:trPr>
        <w:tc>
          <w:tcPr>
            <w:tcW w:w="4379" w:type="dxa"/>
          </w:tcPr>
          <w:p w:rsidR="00BC63DB" w:rsidRDefault="00BC63DB" w:rsidP="00DD10C2">
            <w:pPr>
              <w:pStyle w:val="TableParagraph"/>
              <w:spacing w:before="113"/>
              <w:ind w:left="67" w:right="88"/>
              <w:jc w:val="center"/>
              <w:rPr>
                <w:b/>
                <w:sz w:val="19"/>
              </w:rPr>
            </w:pPr>
            <w:r>
              <w:rPr>
                <w:b/>
                <w:sz w:val="19"/>
              </w:rPr>
              <w:t>HERITAGE FOUNDATION</w:t>
            </w:r>
          </w:p>
        </w:tc>
        <w:tc>
          <w:tcPr>
            <w:tcW w:w="5839" w:type="dxa"/>
          </w:tcPr>
          <w:p w:rsidR="00BC63DB" w:rsidRDefault="00BC63DB" w:rsidP="00DD10C2">
            <w:pPr>
              <w:pStyle w:val="TableParagraph"/>
              <w:spacing w:before="113"/>
              <w:ind w:left="102"/>
              <w:rPr>
                <w:sz w:val="19"/>
              </w:rPr>
            </w:pPr>
            <w:r>
              <w:rPr>
                <w:sz w:val="19"/>
              </w:rPr>
              <w:t>lobbies in favor of reducing the federal bureaucracy (less gov)</w:t>
            </w:r>
          </w:p>
        </w:tc>
      </w:tr>
      <w:tr w:rsidR="00BC63DB" w:rsidTr="00DD10C2">
        <w:trPr>
          <w:trHeight w:hRule="exact" w:val="686"/>
        </w:trPr>
        <w:tc>
          <w:tcPr>
            <w:tcW w:w="4379" w:type="dxa"/>
          </w:tcPr>
          <w:p w:rsidR="00BC63DB" w:rsidRDefault="00BC63DB" w:rsidP="00DD10C2">
            <w:pPr>
              <w:pStyle w:val="TableParagraph"/>
              <w:spacing w:before="113" w:line="256" w:lineRule="auto"/>
              <w:ind w:left="1313" w:right="66" w:hanging="964"/>
              <w:rPr>
                <w:b/>
                <w:sz w:val="19"/>
              </w:rPr>
            </w:pPr>
            <w:r>
              <w:rPr>
                <w:b/>
                <w:sz w:val="19"/>
              </w:rPr>
              <w:t>LEAGUE OF UNITED LATIN AMERICAN CITIZENS (LULAC)</w:t>
            </w:r>
          </w:p>
        </w:tc>
        <w:tc>
          <w:tcPr>
            <w:tcW w:w="5839" w:type="dxa"/>
          </w:tcPr>
          <w:p w:rsidR="00BC63DB" w:rsidRDefault="00BC63DB" w:rsidP="00DD10C2">
            <w:pPr>
              <w:pStyle w:val="TableParagraph"/>
              <w:rPr>
                <w:b/>
                <w:sz w:val="20"/>
              </w:rPr>
            </w:pPr>
          </w:p>
          <w:p w:rsidR="00BC63DB" w:rsidRDefault="00BC63DB" w:rsidP="00DD10C2">
            <w:pPr>
              <w:pStyle w:val="TableParagraph"/>
              <w:ind w:left="102"/>
              <w:rPr>
                <w:sz w:val="19"/>
              </w:rPr>
            </w:pPr>
            <w:r>
              <w:rPr>
                <w:sz w:val="19"/>
              </w:rPr>
              <w:t>defends the civil rights of Hispanic citizens</w:t>
            </w:r>
          </w:p>
        </w:tc>
      </w:tr>
      <w:tr w:rsidR="00BC63DB" w:rsidTr="00DD10C2">
        <w:trPr>
          <w:trHeight w:hRule="exact" w:val="686"/>
        </w:trPr>
        <w:tc>
          <w:tcPr>
            <w:tcW w:w="4379" w:type="dxa"/>
          </w:tcPr>
          <w:p w:rsidR="00BC63DB" w:rsidRDefault="00BC63DB" w:rsidP="00DD10C2">
            <w:pPr>
              <w:pStyle w:val="TableParagraph"/>
              <w:spacing w:before="113" w:line="256" w:lineRule="auto"/>
              <w:ind w:left="1824" w:right="66" w:hanging="1416"/>
              <w:rPr>
                <w:b/>
                <w:sz w:val="19"/>
              </w:rPr>
            </w:pPr>
            <w:r>
              <w:rPr>
                <w:b/>
                <w:sz w:val="19"/>
              </w:rPr>
              <w:t>MOTHERS AGAINST DRUNK DRIVING (MADD)</w:t>
            </w:r>
          </w:p>
        </w:tc>
        <w:tc>
          <w:tcPr>
            <w:tcW w:w="5839" w:type="dxa"/>
          </w:tcPr>
          <w:p w:rsidR="00BC63DB" w:rsidRDefault="00BC63DB" w:rsidP="00DD10C2">
            <w:pPr>
              <w:pStyle w:val="TableParagraph"/>
              <w:spacing w:before="113" w:line="256" w:lineRule="auto"/>
              <w:ind w:left="102"/>
              <w:rPr>
                <w:sz w:val="19"/>
              </w:rPr>
            </w:pPr>
            <w:r>
              <w:rPr>
                <w:sz w:val="19"/>
              </w:rPr>
              <w:t>influences changes in state law concerning penalties for driving under the influence of alcohol</w:t>
            </w:r>
          </w:p>
        </w:tc>
      </w:tr>
      <w:tr w:rsidR="00BC63DB" w:rsidTr="00DD10C2">
        <w:trPr>
          <w:trHeight w:hRule="exact" w:val="920"/>
        </w:trPr>
        <w:tc>
          <w:tcPr>
            <w:tcW w:w="4379" w:type="dxa"/>
          </w:tcPr>
          <w:p w:rsidR="00BC63DB" w:rsidRDefault="00BC63DB" w:rsidP="00DD10C2">
            <w:pPr>
              <w:pStyle w:val="TableParagraph"/>
              <w:spacing w:before="113" w:line="256" w:lineRule="auto"/>
              <w:ind w:left="70" w:right="88"/>
              <w:jc w:val="center"/>
              <w:rPr>
                <w:b/>
                <w:sz w:val="19"/>
              </w:rPr>
            </w:pPr>
            <w:r>
              <w:rPr>
                <w:b/>
                <w:sz w:val="19"/>
              </w:rPr>
              <w:t>THE NATIONAL ASSOCIATION FOR THE ADVANCEMENT OF COLORED PEOPLE (NAACP)</w:t>
            </w:r>
          </w:p>
        </w:tc>
        <w:tc>
          <w:tcPr>
            <w:tcW w:w="5839" w:type="dxa"/>
          </w:tcPr>
          <w:p w:rsidR="00BC63DB" w:rsidRDefault="00BC63DB" w:rsidP="00DD10C2">
            <w:pPr>
              <w:pStyle w:val="TableParagraph"/>
              <w:rPr>
                <w:b/>
                <w:sz w:val="18"/>
              </w:rPr>
            </w:pPr>
          </w:p>
          <w:p w:rsidR="00BC63DB" w:rsidRDefault="00BC63DB" w:rsidP="00DD10C2">
            <w:pPr>
              <w:pStyle w:val="TableParagraph"/>
              <w:spacing w:before="140"/>
              <w:ind w:left="102"/>
              <w:rPr>
                <w:sz w:val="19"/>
              </w:rPr>
            </w:pPr>
            <w:r>
              <w:rPr>
                <w:sz w:val="19"/>
              </w:rPr>
              <w:t>advocates for African American civil rights</w:t>
            </w:r>
          </w:p>
        </w:tc>
      </w:tr>
      <w:tr w:rsidR="00BC63DB" w:rsidTr="00DD10C2">
        <w:trPr>
          <w:trHeight w:hRule="exact" w:val="453"/>
        </w:trPr>
        <w:tc>
          <w:tcPr>
            <w:tcW w:w="4379" w:type="dxa"/>
          </w:tcPr>
          <w:p w:rsidR="00BC63DB" w:rsidRDefault="00BC63DB" w:rsidP="00DD10C2">
            <w:pPr>
              <w:pStyle w:val="TableParagraph"/>
              <w:spacing w:before="113"/>
              <w:ind w:left="85" w:right="86"/>
              <w:jc w:val="center"/>
              <w:rPr>
                <w:b/>
                <w:sz w:val="19"/>
              </w:rPr>
            </w:pPr>
            <w:r>
              <w:rPr>
                <w:b/>
                <w:sz w:val="19"/>
              </w:rPr>
              <w:t>NATIONAL RIFLE ASSOCIATION  (NRA)</w:t>
            </w:r>
          </w:p>
        </w:tc>
        <w:tc>
          <w:tcPr>
            <w:tcW w:w="5839" w:type="dxa"/>
          </w:tcPr>
          <w:p w:rsidR="00BC63DB" w:rsidRDefault="00BC63DB" w:rsidP="00DD10C2">
            <w:pPr>
              <w:pStyle w:val="TableParagraph"/>
              <w:spacing w:before="113"/>
              <w:ind w:left="102"/>
              <w:rPr>
                <w:sz w:val="19"/>
              </w:rPr>
            </w:pPr>
            <w:r>
              <w:rPr>
                <w:spacing w:val="-1"/>
                <w:w w:val="99"/>
                <w:sz w:val="19"/>
              </w:rPr>
              <w:t>f</w:t>
            </w:r>
            <w:r>
              <w:rPr>
                <w:w w:val="99"/>
                <w:sz w:val="19"/>
              </w:rPr>
              <w:t>ocuses</w:t>
            </w:r>
            <w:r>
              <w:rPr>
                <w:spacing w:val="-1"/>
                <w:sz w:val="19"/>
              </w:rPr>
              <w:t xml:space="preserve"> </w:t>
            </w:r>
            <w:r>
              <w:rPr>
                <w:w w:val="99"/>
                <w:sz w:val="19"/>
              </w:rPr>
              <w:t>on</w:t>
            </w:r>
            <w:r>
              <w:rPr>
                <w:spacing w:val="-1"/>
                <w:sz w:val="19"/>
              </w:rPr>
              <w:t xml:space="preserve"> </w:t>
            </w:r>
            <w:r>
              <w:rPr>
                <w:spacing w:val="-1"/>
                <w:w w:val="99"/>
                <w:sz w:val="19"/>
              </w:rPr>
              <w:t>t</w:t>
            </w:r>
            <w:r>
              <w:rPr>
                <w:w w:val="99"/>
                <w:sz w:val="19"/>
              </w:rPr>
              <w:t>he</w:t>
            </w:r>
            <w:r>
              <w:rPr>
                <w:spacing w:val="-1"/>
                <w:sz w:val="19"/>
              </w:rPr>
              <w:t xml:space="preserve"> </w:t>
            </w:r>
            <w:r>
              <w:rPr>
                <w:w w:val="99"/>
                <w:sz w:val="19"/>
              </w:rPr>
              <w:t>2nd</w:t>
            </w:r>
            <w:r>
              <w:rPr>
                <w:spacing w:val="-1"/>
                <w:sz w:val="19"/>
              </w:rPr>
              <w:t xml:space="preserve"> </w:t>
            </w:r>
            <w:r>
              <w:rPr>
                <w:w w:val="99"/>
                <w:sz w:val="19"/>
              </w:rPr>
              <w:t>amendment</w:t>
            </w:r>
            <w:r>
              <w:rPr>
                <w:spacing w:val="-1"/>
                <w:sz w:val="19"/>
              </w:rPr>
              <w:t xml:space="preserve"> </w:t>
            </w:r>
            <w:r>
              <w:rPr>
                <w:w w:val="99"/>
                <w:sz w:val="19"/>
              </w:rPr>
              <w:t>righ</w:t>
            </w:r>
            <w:r>
              <w:rPr>
                <w:spacing w:val="-1"/>
                <w:w w:val="99"/>
                <w:sz w:val="19"/>
              </w:rPr>
              <w:t>t</w:t>
            </w:r>
            <w:r>
              <w:rPr>
                <w:w w:val="99"/>
                <w:sz w:val="19"/>
              </w:rPr>
              <w:t>s</w:t>
            </w:r>
            <w:r>
              <w:rPr>
                <w:spacing w:val="-1"/>
                <w:sz w:val="19"/>
              </w:rPr>
              <w:t xml:space="preserve"> </w:t>
            </w:r>
            <w:r>
              <w:rPr>
                <w:w w:val="99"/>
                <w:sz w:val="19"/>
              </w:rPr>
              <w:t>(an</w:t>
            </w:r>
            <w:r>
              <w:rPr>
                <w:spacing w:val="-1"/>
                <w:w w:val="99"/>
                <w:sz w:val="19"/>
              </w:rPr>
              <w:t>t</w:t>
            </w:r>
            <w:r>
              <w:rPr>
                <w:w w:val="99"/>
                <w:sz w:val="19"/>
              </w:rPr>
              <w:t>i</w:t>
            </w:r>
            <w:r>
              <w:rPr>
                <w:w w:val="49"/>
                <w:sz w:val="19"/>
              </w:rPr>
              <w:t>-­</w:t>
            </w:r>
            <w:r>
              <w:rPr>
                <w:w w:val="99"/>
                <w:sz w:val="19"/>
              </w:rPr>
              <w:t>big</w:t>
            </w:r>
            <w:r>
              <w:rPr>
                <w:spacing w:val="-1"/>
                <w:sz w:val="19"/>
              </w:rPr>
              <w:t xml:space="preserve"> </w:t>
            </w:r>
            <w:r>
              <w:rPr>
                <w:w w:val="99"/>
                <w:sz w:val="19"/>
              </w:rPr>
              <w:t>governmen</w:t>
            </w:r>
            <w:r>
              <w:rPr>
                <w:spacing w:val="-1"/>
                <w:w w:val="99"/>
                <w:sz w:val="19"/>
              </w:rPr>
              <w:t>t</w:t>
            </w:r>
            <w:r>
              <w:rPr>
                <w:w w:val="99"/>
                <w:sz w:val="19"/>
              </w:rPr>
              <w:t>)</w:t>
            </w:r>
          </w:p>
        </w:tc>
      </w:tr>
      <w:tr w:rsidR="00BC63DB" w:rsidTr="00DD10C2">
        <w:trPr>
          <w:trHeight w:hRule="exact" w:val="453"/>
        </w:trPr>
        <w:tc>
          <w:tcPr>
            <w:tcW w:w="4379" w:type="dxa"/>
          </w:tcPr>
          <w:p w:rsidR="00BC63DB" w:rsidRDefault="00BC63DB" w:rsidP="00DD10C2">
            <w:pPr>
              <w:pStyle w:val="TableParagraph"/>
              <w:spacing w:before="113"/>
              <w:ind w:left="83" w:right="88"/>
              <w:jc w:val="center"/>
              <w:rPr>
                <w:b/>
                <w:sz w:val="19"/>
              </w:rPr>
            </w:pPr>
            <w:r>
              <w:rPr>
                <w:b/>
                <w:sz w:val="19"/>
              </w:rPr>
              <w:t>NATIONAL RIGHT TO LIFE  COMMITTEE</w:t>
            </w:r>
          </w:p>
        </w:tc>
        <w:tc>
          <w:tcPr>
            <w:tcW w:w="5839" w:type="dxa"/>
          </w:tcPr>
          <w:p w:rsidR="00BC63DB" w:rsidRDefault="00BC63DB" w:rsidP="00DD10C2">
            <w:pPr>
              <w:pStyle w:val="TableParagraph"/>
              <w:spacing w:before="113"/>
              <w:ind w:left="102"/>
              <w:rPr>
                <w:sz w:val="19"/>
              </w:rPr>
            </w:pPr>
            <w:r>
              <w:rPr>
                <w:sz w:val="19"/>
              </w:rPr>
              <w:t>seeks to make abortion illegal</w:t>
            </w:r>
          </w:p>
        </w:tc>
      </w:tr>
      <w:tr w:rsidR="00BC63DB" w:rsidTr="00DD10C2">
        <w:trPr>
          <w:trHeight w:hRule="exact" w:val="686"/>
        </w:trPr>
        <w:tc>
          <w:tcPr>
            <w:tcW w:w="4379" w:type="dxa"/>
          </w:tcPr>
          <w:p w:rsidR="00BC63DB" w:rsidRDefault="00BC63DB" w:rsidP="00DD10C2">
            <w:pPr>
              <w:pStyle w:val="TableParagraph"/>
              <w:spacing w:before="113" w:line="256" w:lineRule="auto"/>
              <w:ind w:left="1868" w:right="66" w:hanging="1621"/>
              <w:rPr>
                <w:b/>
                <w:sz w:val="19"/>
              </w:rPr>
            </w:pPr>
            <w:r>
              <w:rPr>
                <w:b/>
                <w:sz w:val="19"/>
              </w:rPr>
              <w:t>NATIONAL ORGANIZATION FOR WOMEN (NOW)</w:t>
            </w:r>
          </w:p>
        </w:tc>
        <w:tc>
          <w:tcPr>
            <w:tcW w:w="5839" w:type="dxa"/>
          </w:tcPr>
          <w:p w:rsidR="00BC63DB" w:rsidRDefault="00BC63DB" w:rsidP="00DD10C2">
            <w:pPr>
              <w:pStyle w:val="TableParagraph"/>
              <w:rPr>
                <w:b/>
                <w:sz w:val="20"/>
              </w:rPr>
            </w:pPr>
          </w:p>
          <w:p w:rsidR="00BC63DB" w:rsidRDefault="00BC63DB" w:rsidP="00DD10C2">
            <w:pPr>
              <w:pStyle w:val="TableParagraph"/>
              <w:ind w:left="102"/>
              <w:rPr>
                <w:sz w:val="19"/>
              </w:rPr>
            </w:pPr>
            <w:r>
              <w:rPr>
                <w:sz w:val="19"/>
              </w:rPr>
              <w:t>supports women’s right &amp; abortion rights</w:t>
            </w:r>
          </w:p>
        </w:tc>
      </w:tr>
      <w:tr w:rsidR="00BC63DB" w:rsidTr="00DD10C2">
        <w:trPr>
          <w:trHeight w:hRule="exact" w:val="686"/>
        </w:trPr>
        <w:tc>
          <w:tcPr>
            <w:tcW w:w="4379" w:type="dxa"/>
          </w:tcPr>
          <w:p w:rsidR="00BC63DB" w:rsidRDefault="00BC63DB" w:rsidP="00DD10C2">
            <w:pPr>
              <w:pStyle w:val="TableParagraph"/>
              <w:spacing w:before="113" w:line="256" w:lineRule="auto"/>
              <w:ind w:left="1211" w:right="194" w:hanging="964"/>
              <w:rPr>
                <w:b/>
                <w:sz w:val="19"/>
              </w:rPr>
            </w:pPr>
            <w:r>
              <w:rPr>
                <w:b/>
                <w:sz w:val="19"/>
              </w:rPr>
              <w:t>PEOPLE FOR THE ETHICAL TREATMENT OF ANIMALS (PETA)</w:t>
            </w:r>
          </w:p>
        </w:tc>
        <w:tc>
          <w:tcPr>
            <w:tcW w:w="5839" w:type="dxa"/>
          </w:tcPr>
          <w:p w:rsidR="00BC63DB" w:rsidRDefault="00BC63DB" w:rsidP="00DD10C2">
            <w:pPr>
              <w:pStyle w:val="TableParagraph"/>
              <w:rPr>
                <w:b/>
                <w:sz w:val="20"/>
              </w:rPr>
            </w:pPr>
          </w:p>
          <w:p w:rsidR="00BC63DB" w:rsidRDefault="00BC63DB" w:rsidP="00DD10C2">
            <w:pPr>
              <w:pStyle w:val="TableParagraph"/>
              <w:ind w:left="102"/>
              <w:rPr>
                <w:sz w:val="19"/>
              </w:rPr>
            </w:pPr>
            <w:r>
              <w:rPr>
                <w:sz w:val="19"/>
              </w:rPr>
              <w:t>advocates for animal rights</w:t>
            </w:r>
          </w:p>
        </w:tc>
      </w:tr>
      <w:tr w:rsidR="00BC63DB" w:rsidTr="00DD10C2">
        <w:trPr>
          <w:trHeight w:hRule="exact" w:val="453"/>
        </w:trPr>
        <w:tc>
          <w:tcPr>
            <w:tcW w:w="4379" w:type="dxa"/>
          </w:tcPr>
          <w:p w:rsidR="00BC63DB" w:rsidRDefault="00BC63DB" w:rsidP="00DD10C2">
            <w:pPr>
              <w:pStyle w:val="TableParagraph"/>
              <w:spacing w:before="113"/>
              <w:ind w:left="85" w:right="86"/>
              <w:jc w:val="center"/>
              <w:rPr>
                <w:b/>
                <w:sz w:val="19"/>
              </w:rPr>
            </w:pPr>
            <w:r>
              <w:rPr>
                <w:b/>
                <w:sz w:val="19"/>
              </w:rPr>
              <w:t>PROMISE KEEPERS</w:t>
            </w:r>
          </w:p>
        </w:tc>
        <w:tc>
          <w:tcPr>
            <w:tcW w:w="5839" w:type="dxa"/>
          </w:tcPr>
          <w:p w:rsidR="00BC63DB" w:rsidRDefault="00BC63DB" w:rsidP="00DD10C2">
            <w:pPr>
              <w:pStyle w:val="TableParagraph"/>
              <w:spacing w:before="113"/>
              <w:ind w:left="102"/>
              <w:rPr>
                <w:sz w:val="19"/>
              </w:rPr>
            </w:pPr>
            <w:r>
              <w:rPr>
                <w:sz w:val="19"/>
              </w:rPr>
              <w:t>represents evangelical Christians and conservative views</w:t>
            </w:r>
          </w:p>
        </w:tc>
      </w:tr>
      <w:tr w:rsidR="00BC63DB" w:rsidTr="00DD10C2">
        <w:trPr>
          <w:trHeight w:hRule="exact" w:val="686"/>
        </w:trPr>
        <w:tc>
          <w:tcPr>
            <w:tcW w:w="4379" w:type="dxa"/>
          </w:tcPr>
          <w:p w:rsidR="00BC63DB" w:rsidRDefault="00BC63DB" w:rsidP="00DD10C2">
            <w:pPr>
              <w:pStyle w:val="TableParagraph"/>
              <w:rPr>
                <w:b/>
                <w:sz w:val="20"/>
              </w:rPr>
            </w:pPr>
          </w:p>
          <w:p w:rsidR="00BC63DB" w:rsidRDefault="00BC63DB" w:rsidP="00DD10C2">
            <w:pPr>
              <w:pStyle w:val="TableParagraph"/>
              <w:ind w:left="62" w:right="88"/>
              <w:jc w:val="center"/>
              <w:rPr>
                <w:b/>
                <w:sz w:val="19"/>
              </w:rPr>
            </w:pPr>
            <w:r>
              <w:rPr>
                <w:b/>
                <w:sz w:val="19"/>
              </w:rPr>
              <w:t>SIERRA CLUB</w:t>
            </w:r>
          </w:p>
        </w:tc>
        <w:tc>
          <w:tcPr>
            <w:tcW w:w="5839" w:type="dxa"/>
          </w:tcPr>
          <w:p w:rsidR="00BC63DB" w:rsidRDefault="00BC63DB" w:rsidP="00DD10C2">
            <w:pPr>
              <w:pStyle w:val="TableParagraph"/>
              <w:spacing w:before="113" w:line="256" w:lineRule="auto"/>
              <w:ind w:left="102"/>
              <w:rPr>
                <w:sz w:val="19"/>
              </w:rPr>
            </w:pPr>
            <w:r>
              <w:rPr>
                <w:sz w:val="19"/>
              </w:rPr>
              <w:t>environmental group focuses on conservation issues maintaining clean air and water standards</w:t>
            </w:r>
          </w:p>
        </w:tc>
      </w:tr>
    </w:tbl>
    <w:p w:rsidR="00BC63DB" w:rsidRDefault="00BC63DB" w:rsidP="00BC63DB">
      <w:pPr>
        <w:spacing w:line="256" w:lineRule="auto"/>
        <w:rPr>
          <w:sz w:val="19"/>
        </w:rPr>
        <w:sectPr w:rsidR="00BC63DB">
          <w:pgSz w:w="11910" w:h="16840"/>
          <w:pgMar w:top="2000" w:right="160" w:bottom="860" w:left="1280" w:header="1151" w:footer="668" w:gutter="0"/>
          <w:cols w:space="720"/>
        </w:sectPr>
      </w:pPr>
    </w:p>
    <w:p w:rsidR="004F6AA5" w:rsidRDefault="004F6AA5"/>
    <w:sectPr w:rsidR="004F6A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523" w:rsidRDefault="00EA0523" w:rsidP="00EA0523">
      <w:r>
        <w:separator/>
      </w:r>
    </w:p>
  </w:endnote>
  <w:endnote w:type="continuationSeparator" w:id="0">
    <w:p w:rsidR="00EA0523" w:rsidRDefault="00EA0523" w:rsidP="00EA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523" w:rsidRPr="00EA0523" w:rsidRDefault="00EA0523">
    <w:pPr>
      <w:pStyle w:val="Footer"/>
      <w:rPr>
        <w:rFonts w:ascii="Palatino Linotype" w:hAnsi="Palatino Linotype"/>
        <w:b/>
        <w:i/>
        <w:sz w:val="20"/>
        <w:szCs w:val="20"/>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523" w:rsidRDefault="00EA0523" w:rsidP="00EA0523">
      <w:r>
        <w:separator/>
      </w:r>
    </w:p>
  </w:footnote>
  <w:footnote w:type="continuationSeparator" w:id="0">
    <w:p w:rsidR="00EA0523" w:rsidRDefault="00EA0523" w:rsidP="00EA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B3" w:rsidRDefault="00EA3891">
    <w:pPr>
      <w:pStyle w:val="BodyText"/>
      <w:spacing w:line="14" w:lineRule="auto"/>
      <w:rPr>
        <w:b w:val="0"/>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B3" w:rsidRDefault="00EA0523">
    <w:pPr>
      <w:pStyle w:val="BodyText"/>
      <w:spacing w:line="14" w:lineRule="auto"/>
      <w:rPr>
        <w:b w:val="0"/>
        <w:sz w:val="20"/>
      </w:rPr>
    </w:pPr>
    <w:r>
      <w:rPr>
        <w:noProof/>
      </w:rPr>
      <mc:AlternateContent>
        <mc:Choice Requires="wps">
          <w:drawing>
            <wp:anchor distT="0" distB="0" distL="114300" distR="114300" simplePos="0" relativeHeight="251659264" behindDoc="1" locked="0" layoutInCell="1" allowOverlap="1" wp14:anchorId="02D03A9B" wp14:editId="0964FA2B">
              <wp:simplePos x="0" y="0"/>
              <wp:positionH relativeFrom="page">
                <wp:posOffset>875665</wp:posOffset>
              </wp:positionH>
              <wp:positionV relativeFrom="page">
                <wp:posOffset>718185</wp:posOffset>
              </wp:positionV>
              <wp:extent cx="4366895" cy="873125"/>
              <wp:effectExtent l="0" t="3810" r="0" b="0"/>
              <wp:wrapNone/>
              <wp:docPr id="7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2B3" w:rsidRDefault="00EA3891">
                          <w:pPr>
                            <w:pStyle w:val="BodyText"/>
                            <w:spacing w:line="299" w:lineRule="exact"/>
                            <w:ind w:left="3260"/>
                          </w:pPr>
                        </w:p>
                        <w:p w:rsidR="00AE0377" w:rsidRDefault="00EA3891">
                          <w:pPr>
                            <w:pStyle w:val="BodyText"/>
                            <w:spacing w:line="299" w:lineRule="exact"/>
                            <w:ind w:left="3260"/>
                          </w:pPr>
                        </w:p>
                        <w:p w:rsidR="00C512B3" w:rsidRDefault="00EA0523">
                          <w:pPr>
                            <w:pStyle w:val="BodyText"/>
                            <w:spacing w:before="171"/>
                            <w:ind w:left="20"/>
                          </w:pPr>
                          <w:r>
                            <w:t>FUNCTIONS OF INTEREST 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03A9B" id="_x0000_t202" coordsize="21600,21600" o:spt="202" path="m,l,21600r21600,l21600,xe">
              <v:stroke joinstyle="miter"/>
              <v:path gradientshapeok="t" o:connecttype="rect"/>
            </v:shapetype>
            <v:shape id="Text Box 62" o:spid="_x0000_s1027" type="#_x0000_t202" style="position:absolute;margin-left:68.95pt;margin-top:56.55pt;width:343.85pt;height:6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3Irg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" filled="f" stroked="f">
              <v:textbox inset="0,0,0,0">
                <w:txbxContent>
                  <w:p w:rsidR="00C512B3" w:rsidRDefault="005877B4">
                    <w:pPr>
                      <w:pStyle w:val="BodyText"/>
                      <w:spacing w:line="299" w:lineRule="exact"/>
                      <w:ind w:left="3260"/>
                    </w:pPr>
                  </w:p>
                  <w:p w:rsidR="00AE0377" w:rsidRDefault="005877B4">
                    <w:pPr>
                      <w:pStyle w:val="BodyText"/>
                      <w:spacing w:line="299" w:lineRule="exact"/>
                      <w:ind w:left="3260"/>
                    </w:pPr>
                  </w:p>
                  <w:p w:rsidR="00C512B3" w:rsidRDefault="00EA0523">
                    <w:pPr>
                      <w:pStyle w:val="BodyText"/>
                      <w:spacing w:before="171"/>
                      <w:ind w:left="20"/>
                    </w:pPr>
                    <w:r>
                      <w:t>FUNCTIONS OF INTEREST GROUPS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B3" w:rsidRDefault="00EA0523">
    <w:pPr>
      <w:pStyle w:val="BodyText"/>
      <w:spacing w:line="14" w:lineRule="auto"/>
      <w:rPr>
        <w:b w:val="0"/>
        <w:sz w:val="20"/>
      </w:rPr>
    </w:pPr>
    <w:r>
      <w:rPr>
        <w:noProof/>
      </w:rPr>
      <mc:AlternateContent>
        <mc:Choice Requires="wps">
          <w:drawing>
            <wp:anchor distT="0" distB="0" distL="114300" distR="114300" simplePos="0" relativeHeight="251660288" behindDoc="1" locked="0" layoutInCell="1" allowOverlap="1" wp14:anchorId="01DDFD66" wp14:editId="3C4ED7E2">
              <wp:simplePos x="0" y="0"/>
              <wp:positionH relativeFrom="page">
                <wp:posOffset>2302510</wp:posOffset>
              </wp:positionH>
              <wp:positionV relativeFrom="page">
                <wp:posOffset>718185</wp:posOffset>
              </wp:positionV>
              <wp:extent cx="2939415" cy="567055"/>
              <wp:effectExtent l="0" t="3810" r="0" b="635"/>
              <wp:wrapNone/>
              <wp:docPr id="6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2B3" w:rsidRDefault="00EA3891">
                          <w:pPr>
                            <w:pStyle w:val="BodyText"/>
                            <w:spacing w:line="299" w:lineRule="exact"/>
                            <w:ind w:left="13" w:right="13"/>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DFD66" id="_x0000_t202" coordsize="21600,21600" o:spt="202" path="m,l,21600r21600,l21600,xe">
              <v:stroke joinstyle="miter"/>
              <v:path gradientshapeok="t" o:connecttype="rect"/>
            </v:shapetype>
            <v:shape id="Text Box 61" o:spid="_x0000_s1028" type="#_x0000_t202" style="position:absolute;margin-left:181.3pt;margin-top:56.55pt;width:231.45pt;height:4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q7sQIAALI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" filled="f" stroked="f">
              <v:textbox inset="0,0,0,0">
                <w:txbxContent>
                  <w:p w:rsidR="00C512B3" w:rsidRDefault="00845E11">
                    <w:pPr>
                      <w:pStyle w:val="BodyText"/>
                      <w:spacing w:line="299" w:lineRule="exact"/>
                      <w:ind w:left="13" w:right="13"/>
                      <w:jc w:val="cente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D6A7B"/>
    <w:multiLevelType w:val="hybridMultilevel"/>
    <w:tmpl w:val="5776BDB8"/>
    <w:lvl w:ilvl="0" w:tplc="E2CA2022">
      <w:start w:val="1"/>
      <w:numFmt w:val="decimal"/>
      <w:lvlText w:val="%1)"/>
      <w:lvlJc w:val="left"/>
      <w:pPr>
        <w:ind w:left="802" w:hanging="351"/>
        <w:jc w:val="left"/>
      </w:pPr>
      <w:rPr>
        <w:rFonts w:ascii="Arial" w:eastAsia="Arial" w:hAnsi="Arial" w:cs="Arial" w:hint="default"/>
        <w:spacing w:val="-1"/>
        <w:w w:val="101"/>
        <w:sz w:val="21"/>
        <w:szCs w:val="21"/>
      </w:rPr>
    </w:lvl>
    <w:lvl w:ilvl="1" w:tplc="2F16C882">
      <w:start w:val="1"/>
      <w:numFmt w:val="bullet"/>
      <w:lvlText w:val="•"/>
      <w:lvlJc w:val="left"/>
      <w:pPr>
        <w:ind w:left="1388" w:hanging="351"/>
      </w:pPr>
      <w:rPr>
        <w:rFonts w:hint="default"/>
      </w:rPr>
    </w:lvl>
    <w:lvl w:ilvl="2" w:tplc="D000161E">
      <w:start w:val="1"/>
      <w:numFmt w:val="bullet"/>
      <w:lvlText w:val="•"/>
      <w:lvlJc w:val="left"/>
      <w:pPr>
        <w:ind w:left="1977" w:hanging="351"/>
      </w:pPr>
      <w:rPr>
        <w:rFonts w:hint="default"/>
      </w:rPr>
    </w:lvl>
    <w:lvl w:ilvl="3" w:tplc="FB68919E">
      <w:start w:val="1"/>
      <w:numFmt w:val="bullet"/>
      <w:lvlText w:val="•"/>
      <w:lvlJc w:val="left"/>
      <w:pPr>
        <w:ind w:left="2565" w:hanging="351"/>
      </w:pPr>
      <w:rPr>
        <w:rFonts w:hint="default"/>
      </w:rPr>
    </w:lvl>
    <w:lvl w:ilvl="4" w:tplc="FF8891B0">
      <w:start w:val="1"/>
      <w:numFmt w:val="bullet"/>
      <w:lvlText w:val="•"/>
      <w:lvlJc w:val="left"/>
      <w:pPr>
        <w:ind w:left="3154" w:hanging="351"/>
      </w:pPr>
      <w:rPr>
        <w:rFonts w:hint="default"/>
      </w:rPr>
    </w:lvl>
    <w:lvl w:ilvl="5" w:tplc="A73E8034">
      <w:start w:val="1"/>
      <w:numFmt w:val="bullet"/>
      <w:lvlText w:val="•"/>
      <w:lvlJc w:val="left"/>
      <w:pPr>
        <w:ind w:left="3742" w:hanging="351"/>
      </w:pPr>
      <w:rPr>
        <w:rFonts w:hint="default"/>
      </w:rPr>
    </w:lvl>
    <w:lvl w:ilvl="6" w:tplc="D4EE68D6">
      <w:start w:val="1"/>
      <w:numFmt w:val="bullet"/>
      <w:lvlText w:val="•"/>
      <w:lvlJc w:val="left"/>
      <w:pPr>
        <w:ind w:left="4331" w:hanging="351"/>
      </w:pPr>
      <w:rPr>
        <w:rFonts w:hint="default"/>
      </w:rPr>
    </w:lvl>
    <w:lvl w:ilvl="7" w:tplc="7314439E">
      <w:start w:val="1"/>
      <w:numFmt w:val="bullet"/>
      <w:lvlText w:val="•"/>
      <w:lvlJc w:val="left"/>
      <w:pPr>
        <w:ind w:left="4919" w:hanging="351"/>
      </w:pPr>
      <w:rPr>
        <w:rFonts w:hint="default"/>
      </w:rPr>
    </w:lvl>
    <w:lvl w:ilvl="8" w:tplc="80E2E6D6">
      <w:start w:val="1"/>
      <w:numFmt w:val="bullet"/>
      <w:lvlText w:val="•"/>
      <w:lvlJc w:val="left"/>
      <w:pPr>
        <w:ind w:left="5508" w:hanging="3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DB"/>
    <w:rsid w:val="002E01AC"/>
    <w:rsid w:val="004F6AA5"/>
    <w:rsid w:val="005877B4"/>
    <w:rsid w:val="00732E1A"/>
    <w:rsid w:val="00845E11"/>
    <w:rsid w:val="00BC63DB"/>
    <w:rsid w:val="00BD7E4F"/>
    <w:rsid w:val="00EA0523"/>
    <w:rsid w:val="00EA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22741B"/>
  <w15:chartTrackingRefBased/>
  <w15:docId w15:val="{65C4B8A7-330D-46E6-B947-6921ACA4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C63DB"/>
    <w:pPr>
      <w:widowControl w:val="0"/>
      <w:spacing w:after="0" w:line="240" w:lineRule="auto"/>
    </w:pPr>
    <w:rPr>
      <w:rFonts w:ascii="Arial" w:eastAsia="Arial" w:hAnsi="Arial" w:cs="Arial"/>
    </w:rPr>
  </w:style>
  <w:style w:type="paragraph" w:styleId="Heading1">
    <w:name w:val="heading 1"/>
    <w:basedOn w:val="Normal"/>
    <w:link w:val="Heading1Char"/>
    <w:uiPriority w:val="1"/>
    <w:qFormat/>
    <w:rsid w:val="00BC63DB"/>
    <w:pPr>
      <w:ind w:left="290" w:right="95"/>
      <w:jc w:val="center"/>
      <w:outlineLvl w:val="0"/>
    </w:pPr>
    <w:rPr>
      <w:b/>
      <w:bCs/>
      <w:sz w:val="116"/>
      <w:szCs w:val="1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C63DB"/>
    <w:rPr>
      <w:rFonts w:ascii="Arial" w:eastAsia="Arial" w:hAnsi="Arial" w:cs="Arial"/>
      <w:b/>
      <w:bCs/>
      <w:sz w:val="116"/>
      <w:szCs w:val="116"/>
    </w:rPr>
  </w:style>
  <w:style w:type="paragraph" w:styleId="BodyText">
    <w:name w:val="Body Text"/>
    <w:basedOn w:val="Normal"/>
    <w:link w:val="BodyTextChar"/>
    <w:uiPriority w:val="1"/>
    <w:qFormat/>
    <w:rsid w:val="00BC63DB"/>
    <w:rPr>
      <w:b/>
      <w:bCs/>
      <w:sz w:val="27"/>
      <w:szCs w:val="27"/>
    </w:rPr>
  </w:style>
  <w:style w:type="character" w:customStyle="1" w:styleId="BodyTextChar">
    <w:name w:val="Body Text Char"/>
    <w:basedOn w:val="DefaultParagraphFont"/>
    <w:link w:val="BodyText"/>
    <w:uiPriority w:val="1"/>
    <w:rsid w:val="00BC63DB"/>
    <w:rPr>
      <w:rFonts w:ascii="Arial" w:eastAsia="Arial" w:hAnsi="Arial" w:cs="Arial"/>
      <w:b/>
      <w:bCs/>
      <w:sz w:val="27"/>
      <w:szCs w:val="27"/>
    </w:rPr>
  </w:style>
  <w:style w:type="paragraph" w:customStyle="1" w:styleId="TableParagraph">
    <w:name w:val="Table Paragraph"/>
    <w:basedOn w:val="Normal"/>
    <w:uiPriority w:val="1"/>
    <w:qFormat/>
    <w:rsid w:val="00BC63DB"/>
  </w:style>
  <w:style w:type="paragraph" w:styleId="Header">
    <w:name w:val="header"/>
    <w:basedOn w:val="Normal"/>
    <w:link w:val="HeaderChar"/>
    <w:uiPriority w:val="99"/>
    <w:unhideWhenUsed/>
    <w:rsid w:val="00EA0523"/>
    <w:pPr>
      <w:tabs>
        <w:tab w:val="center" w:pos="4680"/>
        <w:tab w:val="right" w:pos="9360"/>
      </w:tabs>
    </w:pPr>
  </w:style>
  <w:style w:type="character" w:customStyle="1" w:styleId="HeaderChar">
    <w:name w:val="Header Char"/>
    <w:basedOn w:val="DefaultParagraphFont"/>
    <w:link w:val="Header"/>
    <w:uiPriority w:val="99"/>
    <w:rsid w:val="00EA0523"/>
    <w:rPr>
      <w:rFonts w:ascii="Arial" w:eastAsia="Arial" w:hAnsi="Arial" w:cs="Arial"/>
    </w:rPr>
  </w:style>
  <w:style w:type="paragraph" w:styleId="Footer">
    <w:name w:val="footer"/>
    <w:basedOn w:val="Normal"/>
    <w:link w:val="FooterChar"/>
    <w:uiPriority w:val="99"/>
    <w:unhideWhenUsed/>
    <w:rsid w:val="00EA0523"/>
    <w:pPr>
      <w:tabs>
        <w:tab w:val="center" w:pos="4680"/>
        <w:tab w:val="right" w:pos="9360"/>
      </w:tabs>
    </w:pPr>
  </w:style>
  <w:style w:type="character" w:customStyle="1" w:styleId="FooterChar">
    <w:name w:val="Footer Char"/>
    <w:basedOn w:val="DefaultParagraphFont"/>
    <w:link w:val="Footer"/>
    <w:uiPriority w:val="99"/>
    <w:rsid w:val="00EA0523"/>
    <w:rPr>
      <w:rFonts w:ascii="Arial" w:eastAsia="Arial" w:hAnsi="Arial" w:cs="Arial"/>
    </w:rPr>
  </w:style>
  <w:style w:type="paragraph" w:styleId="BalloonText">
    <w:name w:val="Balloon Text"/>
    <w:basedOn w:val="Normal"/>
    <w:link w:val="BalloonTextChar"/>
    <w:uiPriority w:val="99"/>
    <w:semiHidden/>
    <w:unhideWhenUsed/>
    <w:rsid w:val="00732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E1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Corona-Norco School District</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Jessup</dc:creator>
  <cp:keywords/>
  <dc:description/>
  <cp:lastModifiedBy>Christopher Jessup</cp:lastModifiedBy>
  <cp:revision>3</cp:revision>
  <cp:lastPrinted>2019-02-08T14:45:00Z</cp:lastPrinted>
  <dcterms:created xsi:type="dcterms:W3CDTF">2018-09-24T17:46:00Z</dcterms:created>
  <dcterms:modified xsi:type="dcterms:W3CDTF">2019-02-08T14:45:00Z</dcterms:modified>
</cp:coreProperties>
</file>